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94" w:rsidRPr="005D6E73" w:rsidRDefault="00803D94" w:rsidP="006540B1">
      <w:pPr>
        <w:spacing w:after="0" w:line="240" w:lineRule="auto"/>
        <w:ind w:left="708" w:firstLine="708"/>
        <w:jc w:val="center"/>
        <w:rPr>
          <w:rFonts w:ascii="Arial" w:hAnsi="Arial" w:cs="Arial"/>
        </w:rPr>
      </w:pPr>
    </w:p>
    <w:p w:rsidR="00803D94" w:rsidRDefault="00D32030" w:rsidP="00AC6A14">
      <w:pPr>
        <w:spacing w:before="120" w:after="120" w:line="240" w:lineRule="auto"/>
        <w:jc w:val="center"/>
        <w:rPr>
          <w:rFonts w:ascii="Arial" w:hAnsi="Arial" w:cs="Arial"/>
          <w:b/>
          <w:smallCaps/>
          <w:sz w:val="32"/>
          <w:szCs w:val="32"/>
          <w:u w:val="single"/>
        </w:rPr>
      </w:pPr>
      <w:r w:rsidRPr="00E50A49">
        <w:rPr>
          <w:rFonts w:ascii="Arial" w:hAnsi="Arial" w:cs="Arial"/>
          <w:b/>
          <w:smallCaps/>
          <w:sz w:val="32"/>
          <w:szCs w:val="32"/>
          <w:u w:val="single"/>
        </w:rPr>
        <w:t>demande de prix</w:t>
      </w:r>
      <w:r w:rsidR="00D32FF4" w:rsidRPr="00E50A49">
        <w:rPr>
          <w:rFonts w:ascii="Arial" w:hAnsi="Arial" w:cs="Arial"/>
          <w:b/>
          <w:smallCaps/>
          <w:sz w:val="32"/>
          <w:szCs w:val="32"/>
          <w:u w:val="single"/>
        </w:rPr>
        <w:t xml:space="preserve"> : </w:t>
      </w:r>
      <w:r w:rsidR="005162D9" w:rsidRPr="00E50A49">
        <w:rPr>
          <w:rFonts w:ascii="Arial" w:hAnsi="Arial" w:cs="Arial"/>
          <w:b/>
          <w:smallCaps/>
          <w:sz w:val="32"/>
          <w:szCs w:val="32"/>
          <w:u w:val="single"/>
        </w:rPr>
        <w:t xml:space="preserve">Marché de </w:t>
      </w:r>
      <w:r w:rsidR="00D32FF4" w:rsidRPr="00E50A49">
        <w:rPr>
          <w:rFonts w:ascii="Arial" w:hAnsi="Arial" w:cs="Arial"/>
          <w:b/>
          <w:smallCaps/>
          <w:sz w:val="32"/>
          <w:szCs w:val="32"/>
          <w:u w:val="single"/>
        </w:rPr>
        <w:t>Fournitures</w:t>
      </w:r>
      <w:r w:rsidR="00AC6A14" w:rsidRPr="00E50A49">
        <w:rPr>
          <w:rFonts w:ascii="Arial" w:hAnsi="Arial" w:cs="Arial"/>
          <w:b/>
          <w:smallCaps/>
          <w:sz w:val="32"/>
          <w:szCs w:val="32"/>
          <w:u w:val="single"/>
        </w:rPr>
        <w:t xml:space="preserve"> </w:t>
      </w:r>
      <w:r w:rsidR="001B4A07" w:rsidRPr="00E50A49">
        <w:rPr>
          <w:rFonts w:ascii="Arial" w:hAnsi="Arial" w:cs="Arial"/>
          <w:b/>
          <w:smallCaps/>
          <w:sz w:val="32"/>
          <w:szCs w:val="32"/>
          <w:u w:val="single"/>
        </w:rPr>
        <w:t xml:space="preserve">de bureau </w:t>
      </w:r>
    </w:p>
    <w:p w:rsidR="001E5C1A" w:rsidRDefault="001E5C1A" w:rsidP="00AC6A14">
      <w:pPr>
        <w:spacing w:before="120" w:after="120" w:line="240" w:lineRule="auto"/>
        <w:jc w:val="center"/>
        <w:rPr>
          <w:rFonts w:ascii="Arial" w:hAnsi="Arial" w:cs="Arial"/>
          <w:b/>
          <w:smallCaps/>
          <w:sz w:val="32"/>
          <w:szCs w:val="3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2"/>
        <w:gridCol w:w="5730"/>
      </w:tblGrid>
      <w:tr w:rsidR="001E5C1A" w:rsidRPr="001E5C1A" w:rsidTr="00650439">
        <w:tc>
          <w:tcPr>
            <w:tcW w:w="9072" w:type="dxa"/>
            <w:gridSpan w:val="2"/>
          </w:tcPr>
          <w:p w:rsidR="001E5C1A" w:rsidRPr="001E5C1A" w:rsidRDefault="001E5C1A" w:rsidP="001E5C1A">
            <w:pPr>
              <w:numPr>
                <w:ilvl w:val="0"/>
                <w:numId w:val="5"/>
              </w:numPr>
              <w:spacing w:before="120" w:after="120" w:line="240" w:lineRule="auto"/>
              <w:ind w:left="284" w:hanging="284"/>
              <w:contextualSpacing/>
              <w:rPr>
                <w:rFonts w:ascii="Arial" w:hAnsi="Arial" w:cs="Arial"/>
                <w:b/>
                <w:smallCaps/>
              </w:rPr>
            </w:pPr>
            <w:r w:rsidRPr="001E5C1A">
              <w:rPr>
                <w:rFonts w:ascii="Arial" w:hAnsi="Arial" w:cs="Arial"/>
                <w:b/>
                <w:smallCaps/>
              </w:rPr>
              <w:t>Objet de la demande</w:t>
            </w:r>
          </w:p>
        </w:tc>
      </w:tr>
      <w:tr w:rsidR="001E5C1A" w:rsidRPr="001E5C1A" w:rsidTr="00650439">
        <w:tc>
          <w:tcPr>
            <w:tcW w:w="3261" w:type="dxa"/>
          </w:tcPr>
          <w:p w:rsidR="001E5C1A" w:rsidRPr="001E5C1A" w:rsidRDefault="001E5C1A" w:rsidP="001E5C1A">
            <w:pPr>
              <w:spacing w:before="120" w:after="120" w:line="240" w:lineRule="auto"/>
              <w:rPr>
                <w:rFonts w:ascii="Arial" w:hAnsi="Arial" w:cs="Arial"/>
              </w:rPr>
            </w:pPr>
            <w:r w:rsidRPr="001E5C1A">
              <w:rPr>
                <w:rFonts w:ascii="Arial" w:hAnsi="Arial" w:cs="Arial"/>
                <w:smallCaps/>
              </w:rPr>
              <w:t>Intitulé du marché :</w:t>
            </w:r>
          </w:p>
        </w:tc>
        <w:tc>
          <w:tcPr>
            <w:tcW w:w="5811" w:type="dxa"/>
          </w:tcPr>
          <w:p w:rsidR="001E5C1A" w:rsidRPr="001E5C1A" w:rsidRDefault="001E5C1A" w:rsidP="001E5C1A">
            <w:pPr>
              <w:spacing w:before="120" w:after="120" w:line="240" w:lineRule="auto"/>
              <w:contextualSpacing/>
              <w:rPr>
                <w:rFonts w:ascii="Arial" w:hAnsi="Arial" w:cs="Arial"/>
              </w:rPr>
            </w:pPr>
            <w:r w:rsidRPr="001E5C1A">
              <w:rPr>
                <w:rFonts w:ascii="Arial" w:hAnsi="Arial" w:cs="Arial"/>
              </w:rPr>
              <w:t>Marché</w:t>
            </w:r>
            <w:r w:rsidR="009922DF">
              <w:rPr>
                <w:rFonts w:ascii="Arial" w:hAnsi="Arial" w:cs="Arial"/>
              </w:rPr>
              <w:t xml:space="preserve"> accord cadre pour l</w:t>
            </w:r>
            <w:r w:rsidR="00D9522F">
              <w:rPr>
                <w:rFonts w:ascii="Arial" w:hAnsi="Arial" w:cs="Arial"/>
              </w:rPr>
              <w:t>’achat de</w:t>
            </w:r>
            <w:r w:rsidRPr="001E5C1A">
              <w:rPr>
                <w:rFonts w:ascii="Arial" w:hAnsi="Arial" w:cs="Arial"/>
              </w:rPr>
              <w:t xml:space="preserve"> fournitures pour le fonctionnement du bureau d</w:t>
            </w:r>
            <w:r w:rsidR="009268EC">
              <w:rPr>
                <w:rFonts w:ascii="Arial" w:hAnsi="Arial" w:cs="Arial"/>
              </w:rPr>
              <w:t>e l’ONG</w:t>
            </w:r>
            <w:r w:rsidRPr="001E5C1A">
              <w:rPr>
                <w:rFonts w:ascii="Arial" w:hAnsi="Arial" w:cs="Arial"/>
              </w:rPr>
              <w:t xml:space="preserve"> </w:t>
            </w:r>
            <w:r w:rsidR="00831CB9">
              <w:rPr>
                <w:rFonts w:ascii="Arial" w:hAnsi="Arial" w:cs="Arial"/>
              </w:rPr>
              <w:t>MAGNA</w:t>
            </w:r>
          </w:p>
        </w:tc>
      </w:tr>
      <w:tr w:rsidR="001E5C1A" w:rsidRPr="001E5C1A" w:rsidTr="00650439">
        <w:tc>
          <w:tcPr>
            <w:tcW w:w="3261" w:type="dxa"/>
            <w:vAlign w:val="center"/>
          </w:tcPr>
          <w:p w:rsidR="001E5C1A" w:rsidRPr="001E5C1A" w:rsidRDefault="001E5C1A" w:rsidP="001E5C1A">
            <w:pPr>
              <w:spacing w:before="120" w:after="120" w:line="240" w:lineRule="auto"/>
              <w:rPr>
                <w:rFonts w:ascii="Arial" w:hAnsi="Arial" w:cs="Arial"/>
                <w:smallCaps/>
              </w:rPr>
            </w:pPr>
            <w:r w:rsidRPr="001E5C1A">
              <w:rPr>
                <w:rFonts w:ascii="Arial" w:hAnsi="Arial" w:cs="Arial"/>
                <w:smallCaps/>
              </w:rPr>
              <w:t xml:space="preserve">Référence </w:t>
            </w:r>
            <w:r w:rsidR="00831CB9">
              <w:rPr>
                <w:rFonts w:ascii="Arial" w:hAnsi="Arial" w:cs="Arial"/>
                <w:smallCaps/>
              </w:rPr>
              <w:t>MAGNA</w:t>
            </w:r>
            <w:r w:rsidRPr="001E5C1A">
              <w:rPr>
                <w:rFonts w:ascii="Arial" w:hAnsi="Arial" w:cs="Arial"/>
                <w:smallCaps/>
              </w:rPr>
              <w:t> :</w:t>
            </w:r>
          </w:p>
        </w:tc>
        <w:tc>
          <w:tcPr>
            <w:tcW w:w="5811" w:type="dxa"/>
            <w:vAlign w:val="center"/>
          </w:tcPr>
          <w:p w:rsidR="001E5C1A" w:rsidRPr="001E5C1A" w:rsidRDefault="00CA32EC" w:rsidP="001E5C1A">
            <w:pPr>
              <w:spacing w:before="120" w:after="120" w:line="240" w:lineRule="auto"/>
              <w:rPr>
                <w:rFonts w:ascii="Arial" w:hAnsi="Arial" w:cs="Arial"/>
                <w:b/>
              </w:rPr>
            </w:pPr>
            <w:r>
              <w:rPr>
                <w:rFonts w:ascii="Arial" w:hAnsi="Arial" w:cs="Arial"/>
                <w:b/>
              </w:rPr>
              <w:t>CDKNAPD2304</w:t>
            </w:r>
            <w:r w:rsidR="00C36966">
              <w:rPr>
                <w:rFonts w:ascii="Arial" w:hAnsi="Arial" w:cs="Arial"/>
                <w:b/>
              </w:rPr>
              <w:t>-04</w:t>
            </w:r>
          </w:p>
        </w:tc>
      </w:tr>
      <w:tr w:rsidR="001E5C1A" w:rsidRPr="001E5C1A" w:rsidTr="00650439">
        <w:tc>
          <w:tcPr>
            <w:tcW w:w="3261" w:type="dxa"/>
            <w:vAlign w:val="center"/>
          </w:tcPr>
          <w:p w:rsidR="001E5C1A" w:rsidRPr="001E5C1A" w:rsidRDefault="00F10D19" w:rsidP="001E5C1A">
            <w:pPr>
              <w:spacing w:before="120" w:after="120" w:line="240" w:lineRule="auto"/>
              <w:rPr>
                <w:rFonts w:ascii="Arial" w:hAnsi="Arial" w:cs="Arial"/>
                <w:smallCaps/>
              </w:rPr>
            </w:pPr>
            <w:r>
              <w:rPr>
                <w:rFonts w:ascii="Arial" w:hAnsi="Arial" w:cs="Arial"/>
                <w:smallCaps/>
              </w:rPr>
              <w:t>.</w:t>
            </w:r>
            <w:r w:rsidR="001E5C1A" w:rsidRPr="001E5C1A">
              <w:rPr>
                <w:rFonts w:ascii="Arial" w:hAnsi="Arial" w:cs="Arial"/>
                <w:smallCaps/>
              </w:rPr>
              <w:t>Date de la demande :</w:t>
            </w:r>
          </w:p>
        </w:tc>
        <w:tc>
          <w:tcPr>
            <w:tcW w:w="5811" w:type="dxa"/>
            <w:vAlign w:val="center"/>
          </w:tcPr>
          <w:p w:rsidR="001E5C1A" w:rsidRPr="00B2479F" w:rsidRDefault="00B2479F" w:rsidP="001E5C1A">
            <w:pPr>
              <w:spacing w:before="120" w:after="120" w:line="240" w:lineRule="auto"/>
              <w:rPr>
                <w:rFonts w:ascii="Arial" w:hAnsi="Arial" w:cs="Arial"/>
                <w:b/>
              </w:rPr>
            </w:pPr>
            <w:bookmarkStart w:id="0" w:name="_GoBack"/>
            <w:r w:rsidRPr="00B2479F">
              <w:rPr>
                <w:rFonts w:ascii="Arial" w:hAnsi="Arial" w:cs="Arial"/>
                <w:b/>
                <w:highlight w:val="yellow"/>
              </w:rPr>
              <w:t>03</w:t>
            </w:r>
            <w:r w:rsidR="009268EC" w:rsidRPr="00B2479F">
              <w:rPr>
                <w:rFonts w:ascii="Arial" w:hAnsi="Arial" w:cs="Arial"/>
                <w:b/>
                <w:highlight w:val="yellow"/>
              </w:rPr>
              <w:t>/</w:t>
            </w:r>
            <w:r w:rsidRPr="00B2479F">
              <w:rPr>
                <w:rFonts w:ascii="Arial" w:hAnsi="Arial" w:cs="Arial"/>
                <w:b/>
                <w:highlight w:val="yellow"/>
              </w:rPr>
              <w:t>04</w:t>
            </w:r>
            <w:r w:rsidR="00AD31A9" w:rsidRPr="00B2479F">
              <w:rPr>
                <w:rFonts w:ascii="Arial" w:hAnsi="Arial" w:cs="Arial"/>
                <w:b/>
                <w:highlight w:val="yellow"/>
              </w:rPr>
              <w:t>/202</w:t>
            </w:r>
            <w:r w:rsidR="00AD31A9" w:rsidRPr="00B2479F">
              <w:rPr>
                <w:rFonts w:ascii="Arial" w:hAnsi="Arial" w:cs="Arial"/>
                <w:b/>
              </w:rPr>
              <w:t>3</w:t>
            </w:r>
            <w:bookmarkEnd w:id="0"/>
          </w:p>
        </w:tc>
      </w:tr>
    </w:tbl>
    <w:p w:rsidR="001E5C1A" w:rsidRPr="001E5C1A" w:rsidRDefault="001E5C1A" w:rsidP="001E5C1A">
      <w:pPr>
        <w:spacing w:after="0" w:line="240" w:lineRule="auto"/>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276"/>
        <w:gridCol w:w="5811"/>
      </w:tblGrid>
      <w:tr w:rsidR="001E5C1A" w:rsidRPr="001E5C1A" w:rsidTr="00650439">
        <w:tc>
          <w:tcPr>
            <w:tcW w:w="9072" w:type="dxa"/>
            <w:gridSpan w:val="3"/>
            <w:shd w:val="clear" w:color="auto" w:fill="auto"/>
            <w:vAlign w:val="center"/>
          </w:tcPr>
          <w:p w:rsidR="001E5C1A" w:rsidRPr="001E5C1A" w:rsidRDefault="001E5C1A" w:rsidP="001E5C1A">
            <w:pPr>
              <w:numPr>
                <w:ilvl w:val="0"/>
                <w:numId w:val="5"/>
              </w:numPr>
              <w:spacing w:before="120" w:after="120" w:line="240" w:lineRule="auto"/>
              <w:ind w:left="284" w:hanging="284"/>
              <w:contextualSpacing/>
              <w:rPr>
                <w:rFonts w:ascii="Arial" w:hAnsi="Arial" w:cs="Arial"/>
                <w:b/>
              </w:rPr>
            </w:pPr>
            <w:r w:rsidRPr="001E5C1A">
              <w:rPr>
                <w:rFonts w:ascii="Arial" w:hAnsi="Arial" w:cs="Arial"/>
                <w:b/>
                <w:smallCaps/>
              </w:rPr>
              <w:t>Instructions</w:t>
            </w:r>
          </w:p>
        </w:tc>
      </w:tr>
      <w:tr w:rsidR="001E5C1A" w:rsidRPr="001E5C1A" w:rsidTr="00650439">
        <w:tc>
          <w:tcPr>
            <w:tcW w:w="1985" w:type="dxa"/>
            <w:vMerge w:val="restart"/>
            <w:shd w:val="clear" w:color="auto" w:fill="auto"/>
            <w:vAlign w:val="center"/>
          </w:tcPr>
          <w:p w:rsidR="001E5C1A" w:rsidRPr="001E5C1A" w:rsidRDefault="001E5C1A" w:rsidP="001E5C1A">
            <w:pPr>
              <w:spacing w:before="120" w:after="120" w:line="240" w:lineRule="auto"/>
              <w:rPr>
                <w:rFonts w:ascii="Arial" w:hAnsi="Arial" w:cs="Arial"/>
                <w:smallCaps/>
              </w:rPr>
            </w:pPr>
            <w:r w:rsidRPr="001E5C1A">
              <w:rPr>
                <w:rFonts w:ascii="Arial" w:hAnsi="Arial" w:cs="Arial"/>
                <w:smallCaps/>
              </w:rPr>
              <w:t>Réception des offres :</w:t>
            </w:r>
          </w:p>
        </w:tc>
        <w:tc>
          <w:tcPr>
            <w:tcW w:w="1276" w:type="dxa"/>
            <w:shd w:val="clear" w:color="auto" w:fill="auto"/>
            <w:vAlign w:val="center"/>
          </w:tcPr>
          <w:p w:rsidR="001E5C1A" w:rsidRPr="001E5C1A" w:rsidRDefault="001E5C1A" w:rsidP="001E5C1A">
            <w:pPr>
              <w:spacing w:before="120" w:after="120" w:line="240" w:lineRule="auto"/>
              <w:rPr>
                <w:rFonts w:ascii="Arial" w:hAnsi="Arial" w:cs="Arial"/>
                <w:smallCaps/>
              </w:rPr>
            </w:pPr>
            <w:r w:rsidRPr="001E5C1A">
              <w:rPr>
                <w:rFonts w:ascii="Arial" w:hAnsi="Arial" w:cs="Arial"/>
                <w:smallCaps/>
              </w:rPr>
              <w:t>date :</w:t>
            </w:r>
          </w:p>
        </w:tc>
        <w:tc>
          <w:tcPr>
            <w:tcW w:w="5811" w:type="dxa"/>
            <w:shd w:val="clear" w:color="auto" w:fill="auto"/>
            <w:vAlign w:val="center"/>
          </w:tcPr>
          <w:p w:rsidR="001E5C1A" w:rsidRPr="001E5C1A" w:rsidRDefault="00B2479F" w:rsidP="001E5C1A">
            <w:pPr>
              <w:spacing w:before="120" w:after="120" w:line="240" w:lineRule="auto"/>
              <w:contextualSpacing/>
              <w:rPr>
                <w:rFonts w:ascii="Arial" w:hAnsi="Arial" w:cs="Arial"/>
                <w:highlight w:val="yellow"/>
              </w:rPr>
            </w:pPr>
            <w:r>
              <w:rPr>
                <w:rFonts w:ascii="Arial" w:hAnsi="Arial" w:cs="Arial"/>
                <w:b/>
                <w:highlight w:val="yellow"/>
              </w:rPr>
              <w:t>21</w:t>
            </w:r>
            <w:r w:rsidR="00A21232">
              <w:rPr>
                <w:rFonts w:ascii="Arial" w:hAnsi="Arial" w:cs="Arial"/>
                <w:b/>
                <w:highlight w:val="yellow"/>
              </w:rPr>
              <w:t>/04</w:t>
            </w:r>
            <w:r w:rsidR="00AD31A9">
              <w:rPr>
                <w:rFonts w:ascii="Arial" w:hAnsi="Arial" w:cs="Arial"/>
                <w:b/>
                <w:highlight w:val="yellow"/>
              </w:rPr>
              <w:t>/2023</w:t>
            </w:r>
            <w:r w:rsidR="00A21232">
              <w:rPr>
                <w:rFonts w:ascii="Arial" w:hAnsi="Arial" w:cs="Arial"/>
                <w:b/>
                <w:highlight w:val="yellow"/>
              </w:rPr>
              <w:t xml:space="preserve"> à 16</w:t>
            </w:r>
            <w:r w:rsidR="001E5C1A" w:rsidRPr="000A7095">
              <w:rPr>
                <w:rFonts w:ascii="Arial" w:hAnsi="Arial" w:cs="Arial"/>
                <w:b/>
                <w:highlight w:val="yellow"/>
              </w:rPr>
              <w:t>h00</w:t>
            </w:r>
            <w:r w:rsidR="001E5C1A" w:rsidRPr="00506210">
              <w:rPr>
                <w:rFonts w:ascii="Arial" w:hAnsi="Arial" w:cs="Arial"/>
              </w:rPr>
              <w:t xml:space="preserve"> au plus tard</w:t>
            </w:r>
          </w:p>
        </w:tc>
      </w:tr>
      <w:tr w:rsidR="001E5C1A" w:rsidRPr="001E5C1A" w:rsidTr="00650439">
        <w:tc>
          <w:tcPr>
            <w:tcW w:w="1985" w:type="dxa"/>
            <w:vMerge/>
            <w:shd w:val="clear" w:color="auto" w:fill="auto"/>
            <w:vAlign w:val="center"/>
          </w:tcPr>
          <w:p w:rsidR="001E5C1A" w:rsidRPr="001E5C1A" w:rsidRDefault="001E5C1A" w:rsidP="001E5C1A">
            <w:pPr>
              <w:spacing w:before="120" w:after="120" w:line="240" w:lineRule="auto"/>
              <w:rPr>
                <w:rFonts w:ascii="Arial" w:hAnsi="Arial" w:cs="Arial"/>
                <w:smallCaps/>
              </w:rPr>
            </w:pPr>
          </w:p>
        </w:tc>
        <w:tc>
          <w:tcPr>
            <w:tcW w:w="1276" w:type="dxa"/>
            <w:shd w:val="clear" w:color="auto" w:fill="auto"/>
            <w:vAlign w:val="center"/>
          </w:tcPr>
          <w:p w:rsidR="001E5C1A" w:rsidRPr="001E5C1A" w:rsidRDefault="001E5C1A" w:rsidP="001E5C1A">
            <w:pPr>
              <w:spacing w:before="120" w:after="120" w:line="240" w:lineRule="auto"/>
              <w:rPr>
                <w:rFonts w:ascii="Arial" w:hAnsi="Arial" w:cs="Arial"/>
                <w:smallCaps/>
              </w:rPr>
            </w:pPr>
            <w:r w:rsidRPr="001E5C1A">
              <w:rPr>
                <w:rFonts w:ascii="Arial" w:hAnsi="Arial" w:cs="Arial"/>
                <w:smallCaps/>
              </w:rPr>
              <w:t>lieu :</w:t>
            </w:r>
          </w:p>
        </w:tc>
        <w:tc>
          <w:tcPr>
            <w:tcW w:w="5811" w:type="dxa"/>
            <w:shd w:val="clear" w:color="auto" w:fill="auto"/>
            <w:vAlign w:val="center"/>
          </w:tcPr>
          <w:p w:rsidR="009268EC" w:rsidRPr="001E5C1A" w:rsidRDefault="009268EC" w:rsidP="009268EC">
            <w:pPr>
              <w:spacing w:before="120" w:after="120" w:line="240" w:lineRule="auto"/>
              <w:rPr>
                <w:rFonts w:ascii="Arial" w:hAnsi="Arial" w:cs="Arial"/>
              </w:rPr>
            </w:pPr>
            <w:r w:rsidRPr="001E5C1A">
              <w:rPr>
                <w:rFonts w:ascii="Arial" w:hAnsi="Arial" w:cs="Arial"/>
              </w:rPr>
              <w:t>A Mme M</w:t>
            </w:r>
            <w:r>
              <w:rPr>
                <w:rFonts w:ascii="Arial" w:hAnsi="Arial" w:cs="Arial"/>
              </w:rPr>
              <w:t>arie-Stéphanie SMET, Coordinatrice</w:t>
            </w:r>
            <w:r w:rsidRPr="001E5C1A">
              <w:rPr>
                <w:rFonts w:ascii="Arial" w:hAnsi="Arial" w:cs="Arial"/>
              </w:rPr>
              <w:t xml:space="preserve"> logistique</w:t>
            </w:r>
          </w:p>
          <w:p w:rsidR="009268EC" w:rsidRPr="001E5C1A" w:rsidRDefault="009268EC" w:rsidP="009268EC">
            <w:pPr>
              <w:spacing w:before="120" w:after="120" w:line="240" w:lineRule="auto"/>
              <w:rPr>
                <w:rFonts w:ascii="Arial" w:hAnsi="Arial" w:cs="Arial"/>
              </w:rPr>
            </w:pPr>
            <w:r>
              <w:rPr>
                <w:rFonts w:ascii="Arial" w:hAnsi="Arial" w:cs="Arial"/>
              </w:rPr>
              <w:t>Adresse : Avenue Moyo 2, Ngaliema</w:t>
            </w:r>
            <w:r w:rsidRPr="001E5C1A">
              <w:rPr>
                <w:rFonts w:ascii="Arial" w:hAnsi="Arial" w:cs="Arial"/>
              </w:rPr>
              <w:t>, Kinshasa</w:t>
            </w:r>
          </w:p>
          <w:p w:rsidR="001E5C1A" w:rsidRPr="001E5C1A" w:rsidRDefault="001E5C1A" w:rsidP="001E5C1A">
            <w:pPr>
              <w:spacing w:before="120" w:after="120" w:line="240" w:lineRule="auto"/>
              <w:rPr>
                <w:rFonts w:ascii="Arial" w:hAnsi="Arial" w:cs="Arial"/>
                <w:highlight w:val="yellow"/>
              </w:rPr>
            </w:pPr>
          </w:p>
        </w:tc>
      </w:tr>
      <w:tr w:rsidR="001E5C1A" w:rsidRPr="001E5C1A" w:rsidTr="00650439">
        <w:tc>
          <w:tcPr>
            <w:tcW w:w="1985" w:type="dxa"/>
            <w:vMerge/>
            <w:shd w:val="clear" w:color="auto" w:fill="auto"/>
            <w:vAlign w:val="center"/>
          </w:tcPr>
          <w:p w:rsidR="001E5C1A" w:rsidRPr="001E5C1A" w:rsidRDefault="001E5C1A" w:rsidP="001E5C1A">
            <w:pPr>
              <w:spacing w:before="120" w:after="120" w:line="240" w:lineRule="auto"/>
              <w:rPr>
                <w:rFonts w:ascii="Arial" w:hAnsi="Arial" w:cs="Arial"/>
                <w:smallCaps/>
              </w:rPr>
            </w:pPr>
          </w:p>
        </w:tc>
        <w:tc>
          <w:tcPr>
            <w:tcW w:w="1276" w:type="dxa"/>
            <w:shd w:val="clear" w:color="auto" w:fill="auto"/>
            <w:vAlign w:val="center"/>
          </w:tcPr>
          <w:p w:rsidR="001E5C1A" w:rsidRPr="001E5C1A" w:rsidRDefault="001E5C1A" w:rsidP="001E5C1A">
            <w:pPr>
              <w:spacing w:before="120" w:after="120" w:line="240" w:lineRule="auto"/>
              <w:rPr>
                <w:rFonts w:ascii="Arial" w:hAnsi="Arial" w:cs="Arial"/>
                <w:smallCaps/>
              </w:rPr>
            </w:pPr>
            <w:r w:rsidRPr="001E5C1A">
              <w:rPr>
                <w:rFonts w:ascii="Arial" w:hAnsi="Arial" w:cs="Arial"/>
                <w:smallCaps/>
              </w:rPr>
              <w:t>Annexes à joindre</w:t>
            </w:r>
          </w:p>
        </w:tc>
        <w:tc>
          <w:tcPr>
            <w:tcW w:w="5811" w:type="dxa"/>
            <w:shd w:val="clear" w:color="auto" w:fill="auto"/>
            <w:vAlign w:val="center"/>
          </w:tcPr>
          <w:p w:rsidR="001E5C1A" w:rsidRPr="001E5C1A" w:rsidRDefault="001E5C1A" w:rsidP="001E5C1A">
            <w:pPr>
              <w:spacing w:before="120" w:after="120" w:line="240" w:lineRule="auto"/>
              <w:rPr>
                <w:rFonts w:ascii="Arial" w:hAnsi="Arial" w:cs="Arial"/>
              </w:rPr>
            </w:pPr>
          </w:p>
        </w:tc>
      </w:tr>
      <w:tr w:rsidR="001E5C1A" w:rsidRPr="001E5C1A" w:rsidTr="00650439">
        <w:tc>
          <w:tcPr>
            <w:tcW w:w="3261" w:type="dxa"/>
            <w:gridSpan w:val="2"/>
            <w:shd w:val="clear" w:color="auto" w:fill="auto"/>
            <w:vAlign w:val="center"/>
          </w:tcPr>
          <w:p w:rsidR="001E5C1A" w:rsidRPr="001E5C1A" w:rsidRDefault="001E5C1A" w:rsidP="001E5C1A">
            <w:pPr>
              <w:spacing w:before="120" w:after="120" w:line="240" w:lineRule="auto"/>
              <w:rPr>
                <w:rFonts w:ascii="Arial" w:hAnsi="Arial" w:cs="Arial"/>
                <w:smallCaps/>
              </w:rPr>
            </w:pPr>
            <w:r w:rsidRPr="001E5C1A">
              <w:rPr>
                <w:rFonts w:ascii="Arial" w:hAnsi="Arial" w:cs="Arial"/>
                <w:smallCaps/>
              </w:rPr>
              <w:t>Délai de validité des offres :</w:t>
            </w:r>
          </w:p>
        </w:tc>
        <w:tc>
          <w:tcPr>
            <w:tcW w:w="5811" w:type="dxa"/>
            <w:shd w:val="clear" w:color="auto" w:fill="auto"/>
            <w:vAlign w:val="center"/>
          </w:tcPr>
          <w:p w:rsidR="001E5C1A" w:rsidRPr="001E5C1A" w:rsidRDefault="001E5C1A" w:rsidP="001E5C1A">
            <w:pPr>
              <w:spacing w:before="120" w:after="120" w:line="240" w:lineRule="auto"/>
              <w:rPr>
                <w:rFonts w:ascii="Arial" w:hAnsi="Arial" w:cs="Arial"/>
                <w:b/>
              </w:rPr>
            </w:pPr>
            <w:r w:rsidRPr="001E5C1A">
              <w:rPr>
                <w:rFonts w:ascii="Arial" w:hAnsi="Arial" w:cs="Arial"/>
                <w:b/>
              </w:rPr>
              <w:t>Prix fixes pour une durée de 12 mois renouvelable</w:t>
            </w:r>
          </w:p>
        </w:tc>
      </w:tr>
    </w:tbl>
    <w:p w:rsidR="001E5C1A" w:rsidRPr="001E5C1A" w:rsidRDefault="001E5C1A" w:rsidP="001E5C1A">
      <w:pPr>
        <w:spacing w:after="0" w:line="240" w:lineRule="auto"/>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804"/>
        <w:gridCol w:w="1559"/>
      </w:tblGrid>
      <w:tr w:rsidR="001E5C1A" w:rsidRPr="001E5C1A" w:rsidTr="00650439">
        <w:tc>
          <w:tcPr>
            <w:tcW w:w="9072" w:type="dxa"/>
            <w:gridSpan w:val="3"/>
          </w:tcPr>
          <w:p w:rsidR="001E5C1A" w:rsidRPr="001E5C1A" w:rsidRDefault="001E5C1A" w:rsidP="001E5C1A">
            <w:pPr>
              <w:numPr>
                <w:ilvl w:val="0"/>
                <w:numId w:val="5"/>
              </w:numPr>
              <w:spacing w:before="120" w:after="120" w:line="240" w:lineRule="auto"/>
              <w:ind w:left="284" w:hanging="284"/>
              <w:contextualSpacing/>
              <w:rPr>
                <w:rFonts w:ascii="Arial" w:hAnsi="Arial" w:cs="Arial"/>
                <w:b/>
              </w:rPr>
            </w:pPr>
            <w:r w:rsidRPr="001E5C1A">
              <w:rPr>
                <w:rFonts w:ascii="Arial" w:hAnsi="Arial" w:cs="Arial"/>
                <w:b/>
                <w:smallCaps/>
              </w:rPr>
              <w:t>Documents du marche</w:t>
            </w:r>
          </w:p>
        </w:tc>
      </w:tr>
      <w:tr w:rsidR="001E5C1A" w:rsidRPr="001E5C1A" w:rsidTr="00650439">
        <w:tc>
          <w:tcPr>
            <w:tcW w:w="709" w:type="dxa"/>
            <w:vAlign w:val="center"/>
          </w:tcPr>
          <w:p w:rsidR="001E5C1A" w:rsidRPr="001E5C1A" w:rsidRDefault="001E5C1A" w:rsidP="001E5C1A">
            <w:pPr>
              <w:spacing w:before="120" w:after="120" w:line="240" w:lineRule="auto"/>
              <w:contextualSpacing/>
              <w:jc w:val="center"/>
              <w:rPr>
                <w:rFonts w:ascii="Arial" w:hAnsi="Arial" w:cs="Arial"/>
                <w:b/>
              </w:rPr>
            </w:pPr>
            <w:r w:rsidRPr="001E5C1A">
              <w:rPr>
                <w:rFonts w:ascii="Arial" w:hAnsi="Arial" w:cs="Arial"/>
                <w:b/>
              </w:rPr>
              <w:t>N°</w:t>
            </w:r>
          </w:p>
        </w:tc>
        <w:tc>
          <w:tcPr>
            <w:tcW w:w="6804" w:type="dxa"/>
            <w:vAlign w:val="center"/>
          </w:tcPr>
          <w:p w:rsidR="001E5C1A" w:rsidRPr="001E5C1A" w:rsidRDefault="001E5C1A" w:rsidP="001E5C1A">
            <w:pPr>
              <w:spacing w:before="120" w:after="120" w:line="240" w:lineRule="auto"/>
              <w:contextualSpacing/>
              <w:jc w:val="center"/>
              <w:rPr>
                <w:rFonts w:ascii="Arial" w:hAnsi="Arial" w:cs="Arial"/>
                <w:b/>
                <w:smallCaps/>
              </w:rPr>
            </w:pPr>
            <w:r w:rsidRPr="001E5C1A">
              <w:rPr>
                <w:rFonts w:ascii="Arial" w:hAnsi="Arial" w:cs="Arial"/>
                <w:b/>
                <w:smallCaps/>
              </w:rPr>
              <w:t>Dénomination</w:t>
            </w:r>
          </w:p>
        </w:tc>
        <w:tc>
          <w:tcPr>
            <w:tcW w:w="1559" w:type="dxa"/>
            <w:vAlign w:val="center"/>
          </w:tcPr>
          <w:p w:rsidR="001E5C1A" w:rsidRPr="001E5C1A" w:rsidRDefault="001E5C1A" w:rsidP="001E5C1A">
            <w:pPr>
              <w:spacing w:before="120" w:after="120" w:line="240" w:lineRule="auto"/>
              <w:contextualSpacing/>
              <w:jc w:val="center"/>
              <w:rPr>
                <w:rFonts w:ascii="Arial" w:hAnsi="Arial" w:cs="Arial"/>
                <w:b/>
              </w:rPr>
            </w:pPr>
            <w:r w:rsidRPr="001E5C1A">
              <w:rPr>
                <w:rFonts w:ascii="Arial" w:hAnsi="Arial" w:cs="Arial"/>
                <w:b/>
                <w:smallCaps/>
              </w:rPr>
              <w:t>N° annexe</w:t>
            </w:r>
          </w:p>
        </w:tc>
      </w:tr>
      <w:tr w:rsidR="001E5C1A" w:rsidRPr="001E5C1A" w:rsidTr="00650439">
        <w:tc>
          <w:tcPr>
            <w:tcW w:w="70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1.</w:t>
            </w:r>
          </w:p>
        </w:tc>
        <w:tc>
          <w:tcPr>
            <w:tcW w:w="6804" w:type="dxa"/>
            <w:vAlign w:val="center"/>
          </w:tcPr>
          <w:p w:rsidR="001E5C1A" w:rsidRPr="001E5C1A" w:rsidRDefault="001E5C1A" w:rsidP="001E5C1A">
            <w:pPr>
              <w:spacing w:before="120" w:after="120" w:line="240" w:lineRule="auto"/>
              <w:contextualSpacing/>
              <w:rPr>
                <w:rFonts w:ascii="Arial" w:hAnsi="Arial" w:cs="Arial"/>
              </w:rPr>
            </w:pPr>
            <w:r w:rsidRPr="001E5C1A">
              <w:rPr>
                <w:rFonts w:ascii="Arial" w:hAnsi="Arial" w:cs="Arial"/>
              </w:rPr>
              <w:t>Formulaire de soumission*</w:t>
            </w:r>
          </w:p>
        </w:tc>
        <w:tc>
          <w:tcPr>
            <w:tcW w:w="155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Annexe 1</w:t>
            </w:r>
          </w:p>
        </w:tc>
      </w:tr>
      <w:tr w:rsidR="001E5C1A" w:rsidRPr="001E5C1A" w:rsidTr="00650439">
        <w:tc>
          <w:tcPr>
            <w:tcW w:w="70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2.</w:t>
            </w:r>
          </w:p>
        </w:tc>
        <w:tc>
          <w:tcPr>
            <w:tcW w:w="6804" w:type="dxa"/>
            <w:vAlign w:val="center"/>
          </w:tcPr>
          <w:p w:rsidR="001E5C1A" w:rsidRPr="001E5C1A" w:rsidRDefault="001E5C1A" w:rsidP="001E5C1A">
            <w:pPr>
              <w:spacing w:before="120" w:after="120" w:line="240" w:lineRule="auto"/>
              <w:contextualSpacing/>
              <w:rPr>
                <w:rFonts w:ascii="Arial" w:hAnsi="Arial" w:cs="Arial"/>
              </w:rPr>
            </w:pPr>
            <w:r w:rsidRPr="001E5C1A">
              <w:rPr>
                <w:rFonts w:ascii="Arial" w:hAnsi="Arial" w:cs="Arial"/>
              </w:rPr>
              <w:t>Offre de prix*</w:t>
            </w:r>
          </w:p>
        </w:tc>
        <w:tc>
          <w:tcPr>
            <w:tcW w:w="155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Annexe 2</w:t>
            </w:r>
          </w:p>
        </w:tc>
      </w:tr>
      <w:tr w:rsidR="001E5C1A" w:rsidRPr="001E5C1A" w:rsidTr="00650439">
        <w:tc>
          <w:tcPr>
            <w:tcW w:w="70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3.</w:t>
            </w:r>
          </w:p>
        </w:tc>
        <w:tc>
          <w:tcPr>
            <w:tcW w:w="6804" w:type="dxa"/>
            <w:vAlign w:val="center"/>
          </w:tcPr>
          <w:p w:rsidR="001E5C1A" w:rsidRPr="001E5C1A" w:rsidRDefault="001E5C1A" w:rsidP="001E5C1A">
            <w:pPr>
              <w:spacing w:before="120" w:after="120" w:line="240" w:lineRule="auto"/>
              <w:contextualSpacing/>
              <w:rPr>
                <w:rFonts w:ascii="Arial" w:hAnsi="Arial" w:cs="Arial"/>
              </w:rPr>
            </w:pPr>
            <w:r w:rsidRPr="001E5C1A">
              <w:rPr>
                <w:rFonts w:ascii="Arial" w:hAnsi="Arial" w:cs="Arial"/>
              </w:rPr>
              <w:t>Conditions du marché</w:t>
            </w:r>
          </w:p>
        </w:tc>
        <w:tc>
          <w:tcPr>
            <w:tcW w:w="1559" w:type="dxa"/>
            <w:vAlign w:val="center"/>
          </w:tcPr>
          <w:p w:rsidR="001E5C1A" w:rsidRPr="001E5C1A" w:rsidDel="00281CB8" w:rsidRDefault="001E5C1A" w:rsidP="001E5C1A">
            <w:pPr>
              <w:spacing w:before="120" w:after="120" w:line="240" w:lineRule="auto"/>
              <w:contextualSpacing/>
              <w:jc w:val="center"/>
              <w:rPr>
                <w:rFonts w:ascii="Arial" w:hAnsi="Arial" w:cs="Arial"/>
              </w:rPr>
            </w:pPr>
            <w:r w:rsidRPr="001E5C1A">
              <w:rPr>
                <w:rFonts w:ascii="Arial" w:hAnsi="Arial" w:cs="Arial"/>
              </w:rPr>
              <w:t>Annexe 3</w:t>
            </w:r>
          </w:p>
        </w:tc>
      </w:tr>
      <w:tr w:rsidR="001E5C1A" w:rsidRPr="001E5C1A" w:rsidTr="00650439">
        <w:tc>
          <w:tcPr>
            <w:tcW w:w="70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5.</w:t>
            </w:r>
          </w:p>
        </w:tc>
        <w:tc>
          <w:tcPr>
            <w:tcW w:w="6804" w:type="dxa"/>
            <w:vAlign w:val="center"/>
          </w:tcPr>
          <w:p w:rsidR="001E5C1A" w:rsidRPr="001E5C1A" w:rsidRDefault="001E5C1A" w:rsidP="001E5C1A">
            <w:pPr>
              <w:spacing w:before="120" w:after="120" w:line="240" w:lineRule="auto"/>
              <w:contextualSpacing/>
              <w:rPr>
                <w:rFonts w:ascii="Arial" w:hAnsi="Arial" w:cs="Arial"/>
              </w:rPr>
            </w:pPr>
            <w:r w:rsidRPr="001E5C1A">
              <w:rPr>
                <w:rFonts w:ascii="Arial" w:hAnsi="Arial" w:cs="Arial"/>
              </w:rPr>
              <w:t>Fiche identification du soumissionnaire*</w:t>
            </w:r>
          </w:p>
        </w:tc>
        <w:tc>
          <w:tcPr>
            <w:tcW w:w="1559" w:type="dxa"/>
            <w:vAlign w:val="center"/>
          </w:tcPr>
          <w:p w:rsidR="001E5C1A" w:rsidRPr="001E5C1A" w:rsidRDefault="001E5C1A" w:rsidP="001E5C1A">
            <w:pPr>
              <w:spacing w:before="120" w:after="120" w:line="240" w:lineRule="auto"/>
              <w:contextualSpacing/>
              <w:jc w:val="center"/>
              <w:rPr>
                <w:rFonts w:ascii="Arial" w:hAnsi="Arial" w:cs="Arial"/>
              </w:rPr>
            </w:pPr>
            <w:r>
              <w:rPr>
                <w:rFonts w:ascii="Arial" w:hAnsi="Arial" w:cs="Arial"/>
              </w:rPr>
              <w:t>Annexe 4</w:t>
            </w:r>
          </w:p>
        </w:tc>
      </w:tr>
      <w:tr w:rsidR="001E5C1A" w:rsidRPr="001E5C1A" w:rsidTr="00650439">
        <w:tc>
          <w:tcPr>
            <w:tcW w:w="70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6.</w:t>
            </w:r>
          </w:p>
        </w:tc>
        <w:tc>
          <w:tcPr>
            <w:tcW w:w="6804" w:type="dxa"/>
            <w:vAlign w:val="center"/>
          </w:tcPr>
          <w:p w:rsidR="001E5C1A" w:rsidRPr="001E5C1A" w:rsidRDefault="001E5C1A" w:rsidP="001E5C1A">
            <w:pPr>
              <w:spacing w:before="120" w:after="120" w:line="240" w:lineRule="auto"/>
              <w:contextualSpacing/>
              <w:rPr>
                <w:rFonts w:ascii="Arial" w:hAnsi="Arial" w:cs="Arial"/>
              </w:rPr>
            </w:pPr>
            <w:r w:rsidRPr="001E5C1A">
              <w:rPr>
                <w:rFonts w:ascii="Arial" w:hAnsi="Arial" w:cs="Arial"/>
              </w:rPr>
              <w:t>Dossier de sélection</w:t>
            </w:r>
          </w:p>
        </w:tc>
        <w:tc>
          <w:tcPr>
            <w:tcW w:w="1559" w:type="dxa"/>
            <w:vAlign w:val="center"/>
          </w:tcPr>
          <w:p w:rsidR="001E5C1A" w:rsidRPr="001E5C1A" w:rsidRDefault="001E5C1A" w:rsidP="001E5C1A">
            <w:pPr>
              <w:spacing w:before="120" w:after="120" w:line="240" w:lineRule="auto"/>
              <w:contextualSpacing/>
              <w:jc w:val="center"/>
              <w:rPr>
                <w:rFonts w:ascii="Arial" w:hAnsi="Arial" w:cs="Arial"/>
              </w:rPr>
            </w:pPr>
            <w:r>
              <w:rPr>
                <w:rFonts w:ascii="Arial" w:hAnsi="Arial" w:cs="Arial"/>
              </w:rPr>
              <w:t>Annexe 5</w:t>
            </w:r>
          </w:p>
        </w:tc>
      </w:tr>
    </w:tbl>
    <w:p w:rsidR="00523FC4" w:rsidRDefault="00523FC4" w:rsidP="00523FC4">
      <w:pPr>
        <w:rPr>
          <w:rFonts w:ascii="Arial" w:hAnsi="Arial" w:cs="Arial"/>
          <w:b/>
          <w:smallCaps/>
          <w:sz w:val="28"/>
        </w:rPr>
      </w:pPr>
    </w:p>
    <w:p w:rsidR="001E5C1A" w:rsidRDefault="001E5C1A" w:rsidP="00523FC4">
      <w:pPr>
        <w:rPr>
          <w:rFonts w:ascii="Arial" w:hAnsi="Arial" w:cs="Arial"/>
          <w:b/>
          <w:smallCaps/>
          <w:sz w:val="28"/>
        </w:rPr>
      </w:pPr>
    </w:p>
    <w:p w:rsidR="00653977" w:rsidRDefault="00653977" w:rsidP="00523FC4">
      <w:pPr>
        <w:rPr>
          <w:rFonts w:ascii="Arial" w:hAnsi="Arial" w:cs="Arial"/>
          <w:b/>
          <w:smallCaps/>
          <w:sz w:val="28"/>
        </w:rPr>
      </w:pPr>
    </w:p>
    <w:p w:rsidR="009268EC" w:rsidRDefault="009268EC" w:rsidP="00523FC4">
      <w:pPr>
        <w:rPr>
          <w:rFonts w:ascii="Arial" w:hAnsi="Arial" w:cs="Arial"/>
          <w:b/>
          <w:smallCaps/>
          <w:sz w:val="28"/>
        </w:rPr>
      </w:pPr>
    </w:p>
    <w:p w:rsidR="009268EC" w:rsidRDefault="009268EC" w:rsidP="00523FC4">
      <w:pPr>
        <w:rPr>
          <w:rFonts w:ascii="Arial" w:hAnsi="Arial" w:cs="Arial"/>
          <w:b/>
          <w:smallCaps/>
          <w:sz w:val="28"/>
        </w:rPr>
      </w:pPr>
    </w:p>
    <w:p w:rsidR="009268EC" w:rsidRDefault="009268EC" w:rsidP="00523FC4">
      <w:pPr>
        <w:rPr>
          <w:rFonts w:ascii="Arial" w:hAnsi="Arial" w:cs="Arial"/>
          <w:b/>
          <w:smallCaps/>
          <w:sz w:val="28"/>
        </w:rPr>
      </w:pPr>
    </w:p>
    <w:p w:rsidR="000A7095" w:rsidRDefault="000A7095" w:rsidP="00523FC4">
      <w:pPr>
        <w:rPr>
          <w:rFonts w:ascii="Arial" w:hAnsi="Arial" w:cs="Arial"/>
          <w:b/>
          <w:smallCaps/>
          <w:sz w:val="28"/>
        </w:rPr>
      </w:pPr>
    </w:p>
    <w:p w:rsidR="000A7095" w:rsidRDefault="000A7095" w:rsidP="00523FC4">
      <w:pPr>
        <w:rPr>
          <w:rFonts w:ascii="Arial" w:hAnsi="Arial" w:cs="Arial"/>
          <w:b/>
          <w:smallCaps/>
          <w:sz w:val="28"/>
        </w:rPr>
      </w:pPr>
    </w:p>
    <w:p w:rsidR="001E5C1A" w:rsidRPr="001E5C1A" w:rsidRDefault="001E5C1A" w:rsidP="001E5C1A">
      <w:pPr>
        <w:rPr>
          <w:rFonts w:ascii="Arial" w:hAnsi="Arial" w:cs="Arial"/>
          <w:b/>
          <w:smallCaps/>
          <w:sz w:val="28"/>
          <w:szCs w:val="28"/>
        </w:rPr>
      </w:pPr>
      <w:r w:rsidRPr="001E5C1A">
        <w:rPr>
          <w:rFonts w:ascii="Arial" w:hAnsi="Arial" w:cs="Arial"/>
          <w:b/>
          <w:smallCaps/>
          <w:sz w:val="28"/>
          <w:szCs w:val="28"/>
        </w:rPr>
        <w:lastRenderedPageBreak/>
        <w:t>Annexe 1. Formulaire de soumission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0"/>
        <w:gridCol w:w="6572"/>
      </w:tblGrid>
      <w:tr w:rsidR="001E5C1A" w:rsidRPr="001E5C1A" w:rsidTr="00650439">
        <w:tc>
          <w:tcPr>
            <w:tcW w:w="2410" w:type="dxa"/>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Intitulé du marché :</w:t>
            </w:r>
          </w:p>
        </w:tc>
        <w:tc>
          <w:tcPr>
            <w:tcW w:w="6694" w:type="dxa"/>
          </w:tcPr>
          <w:p w:rsidR="001E5C1A" w:rsidRPr="001E5C1A" w:rsidRDefault="00506210" w:rsidP="00506210">
            <w:pPr>
              <w:rPr>
                <w:rFonts w:ascii="Arial" w:hAnsi="Arial" w:cs="Arial"/>
                <w:smallCaps/>
              </w:rPr>
            </w:pPr>
            <w:r>
              <w:t xml:space="preserve"> </w:t>
            </w:r>
            <w:r w:rsidRPr="00506210">
              <w:rPr>
                <w:rFonts w:ascii="Arial" w:hAnsi="Arial" w:cs="Arial"/>
                <w:smallCaps/>
              </w:rPr>
              <w:t>Marché accord cadre pour l’achat</w:t>
            </w:r>
            <w:r>
              <w:rPr>
                <w:rFonts w:ascii="Arial" w:hAnsi="Arial" w:cs="Arial"/>
                <w:smallCaps/>
              </w:rPr>
              <w:t xml:space="preserve"> </w:t>
            </w:r>
            <w:r w:rsidR="00D9522F">
              <w:rPr>
                <w:rFonts w:ascii="Arial" w:hAnsi="Arial" w:cs="Arial"/>
                <w:smallCaps/>
              </w:rPr>
              <w:t>de</w:t>
            </w:r>
            <w:r w:rsidR="001E5C1A" w:rsidRPr="001E5C1A">
              <w:rPr>
                <w:rFonts w:ascii="Arial" w:hAnsi="Arial" w:cs="Arial"/>
                <w:smallCaps/>
              </w:rPr>
              <w:t xml:space="preserve"> fournitures pour le fonctionnement du bureau de</w:t>
            </w:r>
            <w:r w:rsidR="009268EC">
              <w:rPr>
                <w:rFonts w:ascii="Arial" w:hAnsi="Arial" w:cs="Arial"/>
                <w:smallCaps/>
              </w:rPr>
              <w:t xml:space="preserve"> l’ONG MAGNA</w:t>
            </w:r>
          </w:p>
        </w:tc>
      </w:tr>
      <w:tr w:rsidR="001E5C1A" w:rsidRPr="001E5C1A" w:rsidTr="00650439">
        <w:tc>
          <w:tcPr>
            <w:tcW w:w="2410"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 xml:space="preserve">Référence </w:t>
            </w:r>
            <w:r w:rsidR="00831CB9">
              <w:rPr>
                <w:rFonts w:ascii="Arial" w:hAnsi="Arial" w:cs="Arial"/>
                <w:smallCaps/>
                <w:sz w:val="20"/>
                <w:szCs w:val="20"/>
              </w:rPr>
              <w:t>MAGNA</w:t>
            </w:r>
            <w:r w:rsidRPr="001E5C1A">
              <w:rPr>
                <w:rFonts w:ascii="Arial" w:hAnsi="Arial" w:cs="Arial"/>
                <w:smallCaps/>
                <w:sz w:val="20"/>
                <w:szCs w:val="20"/>
              </w:rPr>
              <w:t> :</w:t>
            </w:r>
          </w:p>
        </w:tc>
        <w:tc>
          <w:tcPr>
            <w:tcW w:w="6694" w:type="dxa"/>
            <w:vAlign w:val="center"/>
          </w:tcPr>
          <w:p w:rsidR="001E5C1A" w:rsidRPr="001E5C1A" w:rsidRDefault="00A020A0" w:rsidP="001E5C1A">
            <w:pPr>
              <w:rPr>
                <w:rFonts w:ascii="Arial" w:hAnsi="Arial" w:cs="Arial"/>
                <w:smallCaps/>
                <w:sz w:val="20"/>
                <w:szCs w:val="20"/>
              </w:rPr>
            </w:pPr>
            <w:r>
              <w:rPr>
                <w:rFonts w:ascii="Arial" w:hAnsi="Arial" w:cs="Arial"/>
                <w:smallCaps/>
                <w:sz w:val="20"/>
                <w:szCs w:val="20"/>
              </w:rPr>
              <w:t>CDKNAPD2304-04</w:t>
            </w:r>
          </w:p>
        </w:tc>
      </w:tr>
    </w:tbl>
    <w:p w:rsidR="001E5C1A" w:rsidRPr="001E5C1A" w:rsidRDefault="001E5C1A" w:rsidP="001E5C1A">
      <w:pPr>
        <w:rPr>
          <w:rFonts w:ascii="Arial" w:hAnsi="Arial" w:cs="Arial"/>
          <w:smallCaps/>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0"/>
        <w:gridCol w:w="5032"/>
      </w:tblGrid>
      <w:tr w:rsidR="001E5C1A" w:rsidRPr="001E5C1A" w:rsidTr="00650439">
        <w:tc>
          <w:tcPr>
            <w:tcW w:w="9104" w:type="dxa"/>
            <w:gridSpan w:val="2"/>
          </w:tcPr>
          <w:p w:rsidR="001E5C1A" w:rsidRPr="001E5C1A" w:rsidRDefault="001E5C1A" w:rsidP="001E5C1A">
            <w:pPr>
              <w:rPr>
                <w:rFonts w:ascii="Arial" w:hAnsi="Arial" w:cs="Arial"/>
                <w:b/>
                <w:smallCaps/>
              </w:rPr>
            </w:pPr>
            <w:r w:rsidRPr="001E5C1A">
              <w:rPr>
                <w:rFonts w:ascii="Arial" w:hAnsi="Arial" w:cs="Arial"/>
                <w:b/>
                <w:smallCaps/>
              </w:rPr>
              <w:t>Identification de la société</w:t>
            </w: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Dénomination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Adresse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Numéro d’entreprise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Représentée par (nom et prénom)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Fonction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Tel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E-mail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N° de compte pour les paiements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Institution financière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bl>
    <w:p w:rsidR="001E5C1A" w:rsidRPr="001E5C1A" w:rsidRDefault="001E5C1A" w:rsidP="001E5C1A">
      <w:pPr>
        <w:rPr>
          <w:rFonts w:ascii="Arial" w:hAnsi="Arial" w:cs="Arial"/>
          <w:smallCaps/>
          <w:sz w:val="20"/>
          <w:szCs w:val="20"/>
        </w:rPr>
      </w:pPr>
    </w:p>
    <w:p w:rsidR="001E5C1A" w:rsidRPr="00A13F4B" w:rsidRDefault="001E5C1A" w:rsidP="001E5C1A">
      <w:pPr>
        <w:spacing w:before="60" w:after="60" w:line="240" w:lineRule="auto"/>
        <w:jc w:val="both"/>
        <w:rPr>
          <w:rFonts w:ascii="Arial" w:hAnsi="Arial" w:cs="Arial"/>
          <w:sz w:val="20"/>
          <w:szCs w:val="20"/>
        </w:rPr>
      </w:pPr>
      <w:r w:rsidRPr="00A13F4B">
        <w:rPr>
          <w:rFonts w:ascii="Arial" w:hAnsi="Arial" w:cs="Arial"/>
          <w:sz w:val="20"/>
          <w:szCs w:val="20"/>
        </w:rPr>
        <w:t xml:space="preserve">Nous avons examiné et acceptons dans sa totalité le contenu de la présente demande. Nous nous engageons à exécuter sans réserve ni restriction ses dispositions conformément aux </w:t>
      </w:r>
      <w:r>
        <w:rPr>
          <w:rFonts w:ascii="Arial" w:hAnsi="Arial" w:cs="Arial"/>
          <w:sz w:val="20"/>
          <w:szCs w:val="20"/>
        </w:rPr>
        <w:t>termes de référence</w:t>
      </w:r>
      <w:r w:rsidRPr="00A13F4B">
        <w:rPr>
          <w:rFonts w:ascii="Arial" w:hAnsi="Arial" w:cs="Arial"/>
          <w:sz w:val="20"/>
          <w:szCs w:val="20"/>
        </w:rPr>
        <w:t xml:space="preserve">, aux conditions du marché, </w:t>
      </w:r>
      <w:r>
        <w:rPr>
          <w:rFonts w:ascii="Arial" w:hAnsi="Arial" w:cs="Arial"/>
          <w:sz w:val="20"/>
          <w:szCs w:val="20"/>
        </w:rPr>
        <w:t>à l’offre de prix</w:t>
      </w:r>
      <w:r w:rsidRPr="00A13F4B">
        <w:rPr>
          <w:rFonts w:ascii="Arial" w:hAnsi="Arial" w:cs="Arial"/>
          <w:sz w:val="20"/>
          <w:szCs w:val="20"/>
        </w:rPr>
        <w:t xml:space="preserve"> et tout autre document du marché.</w:t>
      </w:r>
    </w:p>
    <w:p w:rsidR="001E5C1A" w:rsidRPr="00A13F4B" w:rsidRDefault="001E5C1A" w:rsidP="001E5C1A">
      <w:pPr>
        <w:spacing w:before="60" w:after="60" w:line="240" w:lineRule="auto"/>
        <w:jc w:val="both"/>
        <w:rPr>
          <w:rFonts w:ascii="Arial" w:hAnsi="Arial" w:cs="Arial"/>
          <w:color w:val="000000"/>
          <w:sz w:val="20"/>
          <w:szCs w:val="20"/>
        </w:rPr>
      </w:pPr>
      <w:r w:rsidRPr="00A13F4B">
        <w:rPr>
          <w:rFonts w:ascii="Arial" w:hAnsi="Arial" w:cs="Arial"/>
          <w:sz w:val="20"/>
          <w:szCs w:val="20"/>
        </w:rPr>
        <w:t>Nous déclarons que nous ne nous trouvons</w:t>
      </w:r>
      <w:r w:rsidRPr="00A13F4B">
        <w:rPr>
          <w:rFonts w:ascii="Arial" w:hAnsi="Arial" w:cs="Arial"/>
          <w:noProof/>
          <w:sz w:val="20"/>
          <w:szCs w:val="20"/>
          <w:lang w:val="fr-BE" w:eastAsia="fr-BE"/>
        </w:rPr>
        <w:t xml:space="preserve"> dans aucune des situations d’exclusion reprises ci-dessous. So</w:t>
      </w:r>
      <w:r w:rsidRPr="00A13F4B">
        <w:rPr>
          <w:rFonts w:ascii="Arial" w:hAnsi="Arial" w:cs="Arial"/>
          <w:color w:val="000000"/>
          <w:sz w:val="20"/>
          <w:szCs w:val="20"/>
        </w:rPr>
        <w:t>nt exclues les sociétés / personnes :</w:t>
      </w:r>
    </w:p>
    <w:p w:rsidR="001E5C1A" w:rsidRPr="00A13F4B" w:rsidRDefault="001E5C1A" w:rsidP="001E5C1A">
      <w:pPr>
        <w:widowControl w:val="0"/>
        <w:numPr>
          <w:ilvl w:val="0"/>
          <w:numId w:val="7"/>
        </w:numPr>
        <w:tabs>
          <w:tab w:val="left" w:pos="360"/>
        </w:tabs>
        <w:spacing w:after="0" w:line="240" w:lineRule="auto"/>
        <w:ind w:left="357" w:hanging="357"/>
        <w:jc w:val="both"/>
        <w:rPr>
          <w:rFonts w:ascii="Arial" w:hAnsi="Arial" w:cs="Arial"/>
          <w:sz w:val="20"/>
          <w:szCs w:val="20"/>
        </w:rPr>
      </w:pPr>
      <w:r w:rsidRPr="00A13F4B">
        <w:rPr>
          <w:rFonts w:ascii="Arial" w:hAnsi="Arial" w:cs="Arial"/>
          <w:sz w:val="20"/>
          <w:szCs w:val="20"/>
        </w:rPr>
        <w:t>qui sont en état ou qui font l'objet d'une procédure de faillite, de liquidation, de règlement judiciaire ou de concordat préventif, de cessation d'activité ;</w:t>
      </w:r>
    </w:p>
    <w:p w:rsidR="001E5C1A" w:rsidRPr="00A13F4B" w:rsidRDefault="001E5C1A" w:rsidP="001E5C1A">
      <w:pPr>
        <w:widowControl w:val="0"/>
        <w:numPr>
          <w:ilvl w:val="0"/>
          <w:numId w:val="7"/>
        </w:numPr>
        <w:tabs>
          <w:tab w:val="left" w:pos="360"/>
        </w:tabs>
        <w:spacing w:after="0" w:line="240" w:lineRule="auto"/>
        <w:ind w:left="357" w:hanging="357"/>
        <w:jc w:val="both"/>
        <w:rPr>
          <w:rFonts w:ascii="Arial" w:hAnsi="Arial" w:cs="Arial"/>
          <w:sz w:val="20"/>
          <w:szCs w:val="20"/>
        </w:rPr>
      </w:pPr>
      <w:r w:rsidRPr="00A13F4B">
        <w:rPr>
          <w:rFonts w:ascii="Arial" w:hAnsi="Arial" w:cs="Arial"/>
          <w:sz w:val="20"/>
          <w:szCs w:val="20"/>
        </w:rPr>
        <w:t>qui ont fait l'objet d'une condamnation prononcée par un jugement ayant autorité de chose jugée pour tout délit affectant leur moralité professionnelle ;</w:t>
      </w:r>
    </w:p>
    <w:p w:rsidR="001E5C1A" w:rsidRPr="00A13F4B" w:rsidRDefault="001E5C1A" w:rsidP="001E5C1A">
      <w:pPr>
        <w:widowControl w:val="0"/>
        <w:numPr>
          <w:ilvl w:val="0"/>
          <w:numId w:val="7"/>
        </w:numPr>
        <w:tabs>
          <w:tab w:val="left" w:pos="360"/>
        </w:tabs>
        <w:spacing w:after="0" w:line="240" w:lineRule="auto"/>
        <w:ind w:left="357" w:hanging="357"/>
        <w:jc w:val="both"/>
        <w:rPr>
          <w:rFonts w:ascii="Arial" w:hAnsi="Arial" w:cs="Arial"/>
          <w:sz w:val="20"/>
          <w:szCs w:val="20"/>
        </w:rPr>
      </w:pPr>
      <w:r w:rsidRPr="00A13F4B">
        <w:rPr>
          <w:rFonts w:ascii="Arial" w:hAnsi="Arial" w:cs="Arial"/>
          <w:sz w:val="20"/>
          <w:szCs w:val="20"/>
        </w:rPr>
        <w:t>qui, en matière professionnelle, ont commis une faute grave con</w:t>
      </w:r>
      <w:r>
        <w:rPr>
          <w:rFonts w:ascii="Arial" w:hAnsi="Arial" w:cs="Arial"/>
          <w:sz w:val="20"/>
          <w:szCs w:val="20"/>
        </w:rPr>
        <w:t xml:space="preserve">statée par tout moyen que </w:t>
      </w:r>
      <w:r w:rsidR="00831CB9">
        <w:rPr>
          <w:rFonts w:ascii="Arial" w:hAnsi="Arial" w:cs="Arial"/>
          <w:sz w:val="20"/>
          <w:szCs w:val="20"/>
        </w:rPr>
        <w:t>MAGNA</w:t>
      </w:r>
      <w:r w:rsidRPr="00A13F4B">
        <w:rPr>
          <w:rFonts w:ascii="Arial" w:hAnsi="Arial" w:cs="Arial"/>
          <w:sz w:val="20"/>
          <w:szCs w:val="20"/>
        </w:rPr>
        <w:t xml:space="preserve"> peut justifier ;</w:t>
      </w:r>
    </w:p>
    <w:p w:rsidR="001E5C1A" w:rsidRPr="00A13F4B" w:rsidRDefault="001E5C1A" w:rsidP="001E5C1A">
      <w:pPr>
        <w:widowControl w:val="0"/>
        <w:numPr>
          <w:ilvl w:val="0"/>
          <w:numId w:val="7"/>
        </w:numPr>
        <w:tabs>
          <w:tab w:val="left" w:pos="360"/>
        </w:tabs>
        <w:spacing w:after="0" w:line="240" w:lineRule="auto"/>
        <w:ind w:left="357" w:hanging="357"/>
        <w:jc w:val="both"/>
        <w:rPr>
          <w:rFonts w:ascii="Arial" w:hAnsi="Arial" w:cs="Arial"/>
          <w:sz w:val="20"/>
          <w:szCs w:val="20"/>
        </w:rPr>
      </w:pPr>
      <w:r w:rsidRPr="00A13F4B">
        <w:rPr>
          <w:rFonts w:ascii="Arial" w:hAnsi="Arial" w:cs="Arial"/>
          <w:sz w:val="20"/>
          <w:szCs w:val="20"/>
        </w:rPr>
        <w:t>qui n'ont pas rempli leurs obligations relatives au paiement des cotisations de sécurité sociale ou relatives au paiement de leurs impôts selon les dispositions légales du pays où ils sont établis ou celles du pays du bénéficiaire ou encore celles du pays où le marché doit s'exécuter ;</w:t>
      </w:r>
    </w:p>
    <w:p w:rsidR="001E5C1A" w:rsidRPr="00A13F4B" w:rsidRDefault="001E5C1A" w:rsidP="001E5C1A">
      <w:pPr>
        <w:widowControl w:val="0"/>
        <w:numPr>
          <w:ilvl w:val="0"/>
          <w:numId w:val="7"/>
        </w:numPr>
        <w:tabs>
          <w:tab w:val="left" w:pos="360"/>
        </w:tabs>
        <w:spacing w:after="0" w:line="240" w:lineRule="auto"/>
        <w:ind w:left="357" w:hanging="357"/>
        <w:jc w:val="both"/>
        <w:rPr>
          <w:rFonts w:ascii="Arial" w:hAnsi="Arial" w:cs="Arial"/>
          <w:sz w:val="20"/>
          <w:szCs w:val="20"/>
        </w:rPr>
      </w:pPr>
      <w:r w:rsidRPr="00A13F4B">
        <w:rPr>
          <w:rFonts w:ascii="Arial" w:hAnsi="Arial" w:cs="Arial"/>
          <w:sz w:val="20"/>
          <w:szCs w:val="20"/>
        </w:rPr>
        <w:t>qui ont fait l'objet d'un jugement ayant autorité de chose jugée pour fraude, corruption, participation à une organisation criminelle, blanchiment de capitaux ou toute autre activité illégale ; ou qui se sont livrés à des actes de corruption lors de la passation ou l’exécution de marchés ;</w:t>
      </w:r>
    </w:p>
    <w:p w:rsidR="001E5C1A" w:rsidRPr="00A13F4B" w:rsidRDefault="001E5C1A" w:rsidP="001E5C1A">
      <w:pPr>
        <w:widowControl w:val="0"/>
        <w:numPr>
          <w:ilvl w:val="0"/>
          <w:numId w:val="7"/>
        </w:numPr>
        <w:tabs>
          <w:tab w:val="left" w:pos="360"/>
        </w:tabs>
        <w:spacing w:after="0" w:line="240" w:lineRule="auto"/>
        <w:ind w:left="357" w:hanging="357"/>
        <w:jc w:val="both"/>
        <w:rPr>
          <w:rFonts w:ascii="Arial" w:hAnsi="Arial" w:cs="Arial"/>
          <w:sz w:val="20"/>
          <w:szCs w:val="20"/>
        </w:rPr>
      </w:pPr>
      <w:r w:rsidRPr="00A13F4B">
        <w:rPr>
          <w:rFonts w:ascii="Arial" w:hAnsi="Arial" w:cs="Arial"/>
          <w:sz w:val="20"/>
          <w:szCs w:val="20"/>
        </w:rPr>
        <w:t>qui, suite à la procédure de passa</w:t>
      </w:r>
      <w:r>
        <w:rPr>
          <w:rFonts w:ascii="Arial" w:hAnsi="Arial" w:cs="Arial"/>
          <w:sz w:val="20"/>
          <w:szCs w:val="20"/>
        </w:rPr>
        <w:t xml:space="preserve">tion d'un autre marché de </w:t>
      </w:r>
      <w:r w:rsidR="00831CB9">
        <w:rPr>
          <w:rFonts w:ascii="Arial" w:hAnsi="Arial" w:cs="Arial"/>
          <w:sz w:val="20"/>
          <w:szCs w:val="20"/>
        </w:rPr>
        <w:t>MAGNA</w:t>
      </w:r>
      <w:r w:rsidRPr="00A13F4B">
        <w:rPr>
          <w:rFonts w:ascii="Arial" w:hAnsi="Arial" w:cs="Arial"/>
          <w:sz w:val="20"/>
          <w:szCs w:val="20"/>
        </w:rPr>
        <w:t>, ont été déclarés en défaut grave d'exécution en raison du non-respect de le</w:t>
      </w:r>
      <w:r>
        <w:rPr>
          <w:rFonts w:ascii="Arial" w:hAnsi="Arial" w:cs="Arial"/>
          <w:sz w:val="20"/>
          <w:szCs w:val="20"/>
        </w:rPr>
        <w:t>urs obligations contractuelles.</w:t>
      </w:r>
    </w:p>
    <w:p w:rsidR="001E5C1A" w:rsidRDefault="001E5C1A" w:rsidP="001E5C1A">
      <w:pPr>
        <w:widowControl w:val="0"/>
        <w:tabs>
          <w:tab w:val="left" w:pos="360"/>
        </w:tabs>
        <w:spacing w:before="60" w:after="60" w:line="240" w:lineRule="auto"/>
        <w:jc w:val="both"/>
        <w:rPr>
          <w:rFonts w:ascii="Arial" w:hAnsi="Arial" w:cs="Arial"/>
          <w:sz w:val="20"/>
          <w:szCs w:val="20"/>
        </w:rPr>
      </w:pPr>
      <w:r w:rsidRPr="00A13F4B">
        <w:rPr>
          <w:rFonts w:ascii="Arial" w:hAnsi="Arial" w:cs="Arial"/>
          <w:sz w:val="20"/>
          <w:szCs w:val="20"/>
        </w:rPr>
        <w:t>Nous fo</w:t>
      </w:r>
      <w:r>
        <w:rPr>
          <w:rFonts w:ascii="Arial" w:hAnsi="Arial" w:cs="Arial"/>
          <w:sz w:val="20"/>
          <w:szCs w:val="20"/>
        </w:rPr>
        <w:t xml:space="preserve">urnirons à la demande de </w:t>
      </w:r>
      <w:r w:rsidR="00831CB9">
        <w:rPr>
          <w:rFonts w:ascii="Arial" w:hAnsi="Arial" w:cs="Arial"/>
          <w:sz w:val="20"/>
          <w:szCs w:val="20"/>
        </w:rPr>
        <w:t>MAGNA</w:t>
      </w:r>
      <w:r>
        <w:rPr>
          <w:rFonts w:ascii="Arial" w:hAnsi="Arial" w:cs="Arial"/>
          <w:sz w:val="20"/>
          <w:szCs w:val="20"/>
        </w:rPr>
        <w:t xml:space="preserve"> </w:t>
      </w:r>
      <w:r w:rsidRPr="00A13F4B">
        <w:rPr>
          <w:rFonts w:ascii="Arial" w:hAnsi="Arial" w:cs="Arial"/>
          <w:sz w:val="20"/>
          <w:szCs w:val="20"/>
        </w:rPr>
        <w:t xml:space="preserve">les documents probants concernant </w:t>
      </w:r>
      <w:r>
        <w:rPr>
          <w:rFonts w:ascii="Arial" w:hAnsi="Arial" w:cs="Arial"/>
          <w:sz w:val="20"/>
          <w:szCs w:val="20"/>
        </w:rPr>
        <w:t>notre</w:t>
      </w:r>
      <w:r w:rsidRPr="00A13F4B">
        <w:rPr>
          <w:rFonts w:ascii="Arial" w:hAnsi="Arial" w:cs="Arial"/>
          <w:sz w:val="20"/>
          <w:szCs w:val="20"/>
        </w:rPr>
        <w:t xml:space="preserve"> situation</w:t>
      </w:r>
      <w:r>
        <w:rPr>
          <w:rFonts w:ascii="Arial" w:hAnsi="Arial" w:cs="Arial"/>
          <w:sz w:val="20"/>
          <w:szCs w:val="20"/>
        </w:rPr>
        <w:t>.</w:t>
      </w:r>
    </w:p>
    <w:p w:rsidR="001E5C1A" w:rsidRDefault="001E5C1A" w:rsidP="001E5C1A">
      <w:pPr>
        <w:rPr>
          <w:rFonts w:ascii="Arial" w:hAnsi="Arial" w:cs="Arial"/>
          <w:smallCaps/>
          <w:sz w:val="20"/>
          <w:szCs w:val="20"/>
        </w:rPr>
      </w:pPr>
    </w:p>
    <w:p w:rsidR="000A7095" w:rsidRPr="001E5C1A" w:rsidRDefault="000A7095" w:rsidP="001E5C1A">
      <w:pPr>
        <w:rPr>
          <w:rFonts w:ascii="Arial" w:hAnsi="Arial" w:cs="Arial"/>
          <w:smallCaps/>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7"/>
        <w:gridCol w:w="5035"/>
      </w:tblGrid>
      <w:tr w:rsidR="001E5C1A" w:rsidRPr="001E5C1A" w:rsidTr="00650439">
        <w:tc>
          <w:tcPr>
            <w:tcW w:w="3969" w:type="dxa"/>
            <w:shd w:val="clear" w:color="auto" w:fill="auto"/>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lastRenderedPageBreak/>
              <w:t>Date :</w:t>
            </w:r>
          </w:p>
        </w:tc>
        <w:tc>
          <w:tcPr>
            <w:tcW w:w="5133"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shd w:val="clear" w:color="auto" w:fill="auto"/>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Signature autorisée et cachet</w:t>
            </w:r>
          </w:p>
        </w:tc>
        <w:tc>
          <w:tcPr>
            <w:tcW w:w="5133" w:type="dxa"/>
            <w:shd w:val="pct5" w:color="auto" w:fill="auto"/>
            <w:vAlign w:val="center"/>
          </w:tcPr>
          <w:p w:rsidR="001E5C1A" w:rsidRPr="001E5C1A" w:rsidRDefault="001E5C1A" w:rsidP="001E5C1A">
            <w:pPr>
              <w:rPr>
                <w:rFonts w:ascii="Arial" w:hAnsi="Arial" w:cs="Arial"/>
                <w:smallCaps/>
                <w:sz w:val="20"/>
                <w:szCs w:val="20"/>
              </w:rPr>
            </w:pPr>
          </w:p>
        </w:tc>
      </w:tr>
    </w:tbl>
    <w:p w:rsidR="001E5C1A" w:rsidRPr="001E5C1A" w:rsidRDefault="001E5C1A" w:rsidP="00EA3065">
      <w:pPr>
        <w:spacing w:after="0" w:line="240" w:lineRule="auto"/>
        <w:jc w:val="both"/>
        <w:rPr>
          <w:rFonts w:ascii="Arial" w:hAnsi="Arial" w:cs="Arial"/>
          <w:smallCaps/>
          <w:sz w:val="20"/>
          <w:szCs w:val="20"/>
        </w:rPr>
      </w:pPr>
    </w:p>
    <w:p w:rsidR="001E5C1A" w:rsidRDefault="001E5C1A" w:rsidP="00EA3065">
      <w:pPr>
        <w:spacing w:after="0" w:line="240" w:lineRule="auto"/>
        <w:jc w:val="both"/>
        <w:rPr>
          <w:rFonts w:ascii="Arial" w:hAnsi="Arial" w:cs="Arial"/>
          <w:b/>
          <w:smallCaps/>
          <w:sz w:val="20"/>
          <w:szCs w:val="20"/>
        </w:rPr>
      </w:pPr>
    </w:p>
    <w:p w:rsidR="00F90D67" w:rsidRDefault="00F90D67" w:rsidP="00EA3065">
      <w:pPr>
        <w:spacing w:after="0" w:line="240" w:lineRule="auto"/>
        <w:jc w:val="both"/>
        <w:rPr>
          <w:rFonts w:ascii="Arial" w:hAnsi="Arial" w:cs="Arial"/>
          <w:b/>
          <w:smallCaps/>
          <w:sz w:val="20"/>
          <w:szCs w:val="20"/>
        </w:rPr>
      </w:pPr>
    </w:p>
    <w:p w:rsidR="00F90D67" w:rsidRDefault="00F90D67" w:rsidP="00EA3065">
      <w:pPr>
        <w:spacing w:after="0" w:line="240" w:lineRule="auto"/>
        <w:jc w:val="both"/>
        <w:rPr>
          <w:rFonts w:ascii="Arial" w:hAnsi="Arial" w:cs="Arial"/>
          <w:b/>
          <w:smallCaps/>
          <w:sz w:val="20"/>
          <w:szCs w:val="20"/>
        </w:rPr>
      </w:pPr>
    </w:p>
    <w:p w:rsidR="00F90D67" w:rsidRPr="001E5C1A" w:rsidRDefault="00F90D67" w:rsidP="00EA3065">
      <w:pPr>
        <w:spacing w:after="0" w:line="240" w:lineRule="auto"/>
        <w:jc w:val="both"/>
        <w:rPr>
          <w:rFonts w:ascii="Arial" w:hAnsi="Arial" w:cs="Arial"/>
          <w:b/>
          <w:smallCaps/>
          <w:sz w:val="20"/>
          <w:szCs w:val="20"/>
        </w:rPr>
      </w:pPr>
    </w:p>
    <w:p w:rsidR="001E5C1A" w:rsidRPr="001E5C1A" w:rsidRDefault="001E5C1A" w:rsidP="00EA3065">
      <w:pPr>
        <w:spacing w:after="0" w:line="240" w:lineRule="auto"/>
        <w:jc w:val="both"/>
        <w:rPr>
          <w:rFonts w:ascii="Arial" w:hAnsi="Arial" w:cs="Arial"/>
          <w:b/>
          <w:smallCaps/>
          <w:sz w:val="20"/>
          <w:szCs w:val="20"/>
        </w:rPr>
      </w:pPr>
    </w:p>
    <w:p w:rsidR="00EA3065" w:rsidRDefault="00EA3065" w:rsidP="00EA3065">
      <w:pPr>
        <w:spacing w:after="0" w:line="240" w:lineRule="auto"/>
        <w:jc w:val="both"/>
        <w:rPr>
          <w:rFonts w:ascii="Arial" w:hAnsi="Arial" w:cs="Arial"/>
          <w:b/>
          <w:smallCaps/>
          <w:sz w:val="28"/>
          <w:u w:val="single"/>
        </w:rPr>
      </w:pPr>
      <w:r w:rsidRPr="005D6E73">
        <w:rPr>
          <w:rFonts w:ascii="Arial" w:hAnsi="Arial" w:cs="Arial"/>
          <w:b/>
          <w:smallCaps/>
          <w:sz w:val="28"/>
        </w:rPr>
        <w:t xml:space="preserve">Annexe </w:t>
      </w:r>
      <w:r w:rsidR="00624658">
        <w:rPr>
          <w:rFonts w:ascii="Arial" w:hAnsi="Arial" w:cs="Arial"/>
          <w:b/>
          <w:smallCaps/>
          <w:sz w:val="28"/>
        </w:rPr>
        <w:t>2</w:t>
      </w:r>
      <w:r w:rsidRPr="005D6E73">
        <w:rPr>
          <w:rFonts w:ascii="Arial" w:hAnsi="Arial" w:cs="Arial"/>
          <w:b/>
          <w:smallCaps/>
          <w:sz w:val="28"/>
        </w:rPr>
        <w:t xml:space="preserve"> : </w:t>
      </w:r>
      <w:r w:rsidR="00624658">
        <w:rPr>
          <w:rFonts w:ascii="Arial" w:hAnsi="Arial" w:cs="Arial"/>
          <w:b/>
          <w:smallCaps/>
          <w:sz w:val="28"/>
          <w:u w:val="single"/>
        </w:rPr>
        <w:t>Offre de prix</w:t>
      </w:r>
      <w:r w:rsidR="006A3746">
        <w:rPr>
          <w:rFonts w:ascii="Arial" w:hAnsi="Arial" w:cs="Arial"/>
          <w:b/>
          <w:smallCaps/>
          <w:sz w:val="28"/>
          <w:u w:val="single"/>
        </w:rPr>
        <w:t xml:space="preserve"> </w:t>
      </w:r>
      <w:r w:rsidR="00624658">
        <w:rPr>
          <w:rFonts w:ascii="Arial" w:hAnsi="Arial" w:cs="Arial"/>
          <w:b/>
          <w:smallCaps/>
          <w:sz w:val="28"/>
          <w:u w:val="single"/>
        </w:rPr>
        <w:t>(</w:t>
      </w:r>
      <w:r w:rsidR="00BF2336">
        <w:rPr>
          <w:rFonts w:ascii="Arial" w:hAnsi="Arial" w:cs="Arial"/>
          <w:b/>
          <w:smallCaps/>
          <w:sz w:val="28"/>
          <w:u w:val="single"/>
        </w:rPr>
        <w:t xml:space="preserve">Consommable </w:t>
      </w:r>
      <w:r w:rsidR="00E05886">
        <w:rPr>
          <w:rFonts w:ascii="Arial" w:hAnsi="Arial" w:cs="Arial"/>
          <w:b/>
          <w:smallCaps/>
          <w:sz w:val="28"/>
          <w:u w:val="single"/>
        </w:rPr>
        <w:t>locaux</w:t>
      </w:r>
      <w:r w:rsidR="00624658">
        <w:rPr>
          <w:rFonts w:ascii="Arial" w:hAnsi="Arial" w:cs="Arial"/>
          <w:b/>
          <w:smallCaps/>
          <w:sz w:val="28"/>
          <w:u w:val="single"/>
        </w:rPr>
        <w:t>)</w:t>
      </w:r>
    </w:p>
    <w:p w:rsidR="005F1657" w:rsidRDefault="005F1657" w:rsidP="00EA3065">
      <w:pPr>
        <w:spacing w:after="0" w:line="240" w:lineRule="auto"/>
        <w:jc w:val="both"/>
        <w:rPr>
          <w:rFonts w:ascii="Arial" w:hAnsi="Arial" w:cs="Arial"/>
          <w:b/>
          <w:smallCaps/>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4870"/>
        <w:gridCol w:w="1113"/>
        <w:gridCol w:w="1024"/>
        <w:gridCol w:w="1108"/>
      </w:tblGrid>
      <w:tr w:rsidR="00E05886" w:rsidRPr="009C768A" w:rsidTr="00C240B4">
        <w:tc>
          <w:tcPr>
            <w:tcW w:w="942" w:type="dxa"/>
            <w:shd w:val="clear" w:color="auto" w:fill="C0C0C0"/>
            <w:vAlign w:val="center"/>
          </w:tcPr>
          <w:p w:rsidR="00E05886" w:rsidRPr="009C768A" w:rsidRDefault="00E05886" w:rsidP="009268EC">
            <w:pPr>
              <w:jc w:val="center"/>
              <w:rPr>
                <w:rFonts w:cs="Arial"/>
                <w:b/>
              </w:rPr>
            </w:pPr>
            <w:r w:rsidRPr="009C768A">
              <w:rPr>
                <w:rFonts w:cs="Arial"/>
                <w:b/>
              </w:rPr>
              <w:t>No.</w:t>
            </w:r>
          </w:p>
        </w:tc>
        <w:tc>
          <w:tcPr>
            <w:tcW w:w="4870" w:type="dxa"/>
            <w:shd w:val="clear" w:color="auto" w:fill="C0C0C0"/>
            <w:vAlign w:val="center"/>
          </w:tcPr>
          <w:p w:rsidR="00E05886" w:rsidRPr="009C768A" w:rsidRDefault="00E05886" w:rsidP="009268EC">
            <w:pPr>
              <w:jc w:val="center"/>
              <w:rPr>
                <w:rFonts w:cs="Arial"/>
                <w:b/>
              </w:rPr>
            </w:pPr>
            <w:r w:rsidRPr="009C768A">
              <w:rPr>
                <w:rFonts w:cs="Arial"/>
                <w:b/>
              </w:rPr>
              <w:t>Spécifications et état du produit</w:t>
            </w:r>
          </w:p>
        </w:tc>
        <w:tc>
          <w:tcPr>
            <w:tcW w:w="1113" w:type="dxa"/>
            <w:shd w:val="clear" w:color="auto" w:fill="C0C0C0"/>
            <w:vAlign w:val="center"/>
          </w:tcPr>
          <w:p w:rsidR="00E05886" w:rsidRPr="009C768A" w:rsidRDefault="00E05886" w:rsidP="00E05886">
            <w:pPr>
              <w:jc w:val="center"/>
              <w:rPr>
                <w:rFonts w:cs="Arial"/>
                <w:b/>
              </w:rPr>
            </w:pPr>
            <w:r>
              <w:rPr>
                <w:rFonts w:cs="Arial"/>
                <w:b/>
              </w:rPr>
              <w:t>Qtes</w:t>
            </w:r>
          </w:p>
        </w:tc>
        <w:tc>
          <w:tcPr>
            <w:tcW w:w="1024" w:type="dxa"/>
            <w:tcBorders>
              <w:right w:val="single" w:sz="6" w:space="0" w:color="auto"/>
            </w:tcBorders>
            <w:shd w:val="clear" w:color="auto" w:fill="C0C0C0"/>
            <w:vAlign w:val="center"/>
          </w:tcPr>
          <w:p w:rsidR="00E05886" w:rsidRPr="009C768A" w:rsidRDefault="00E05886" w:rsidP="009268EC">
            <w:pPr>
              <w:jc w:val="center"/>
              <w:rPr>
                <w:rFonts w:cs="Arial"/>
                <w:b/>
              </w:rPr>
            </w:pPr>
            <w:r>
              <w:rPr>
                <w:rFonts w:cs="Arial"/>
                <w:b/>
              </w:rPr>
              <w:t>PU</w:t>
            </w:r>
            <w:r w:rsidR="00F354FE">
              <w:rPr>
                <w:rFonts w:cs="Arial"/>
                <w:b/>
              </w:rPr>
              <w:t xml:space="preserve"> </w:t>
            </w:r>
            <w:r w:rsidR="008321BB">
              <w:rPr>
                <w:rFonts w:cs="Arial"/>
                <w:b/>
              </w:rPr>
              <w:t>TVAC</w:t>
            </w:r>
          </w:p>
        </w:tc>
        <w:tc>
          <w:tcPr>
            <w:tcW w:w="1108" w:type="dxa"/>
            <w:tcBorders>
              <w:right w:val="single" w:sz="6" w:space="0" w:color="auto"/>
            </w:tcBorders>
            <w:shd w:val="clear" w:color="auto" w:fill="C0C0C0"/>
            <w:vAlign w:val="center"/>
          </w:tcPr>
          <w:p w:rsidR="00E05886" w:rsidRPr="009C768A" w:rsidRDefault="00F354FE" w:rsidP="009268EC">
            <w:pPr>
              <w:jc w:val="center"/>
              <w:rPr>
                <w:rFonts w:cs="Arial"/>
                <w:b/>
              </w:rPr>
            </w:pPr>
            <w:r>
              <w:rPr>
                <w:rFonts w:cs="Arial"/>
                <w:b/>
              </w:rPr>
              <w:t xml:space="preserve">PT </w:t>
            </w:r>
            <w:r w:rsidR="008321BB">
              <w:rPr>
                <w:rFonts w:cs="Arial"/>
                <w:b/>
              </w:rPr>
              <w:t>TVAC</w:t>
            </w: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Ampoule économique 120 W - culot à vis E27</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Ampoule économique 100 W  - culot à vis E27</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Ampoule économique 80 W  - culot à vis E27</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Ampoule économique 60 W  - culot à vis E27</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Ampoule économique 40 W  - culot à vis E27</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Ampoule économique 30 W  - culot à vis E27</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Ampoule économique 20 W  - culot à vis E27</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Pr>
                <w:color w:val="000000"/>
                <w:lang w:eastAsia="fr-FR"/>
              </w:rPr>
              <w:t>Attache câble électrique diamètre 8mm</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Pr>
                <w:color w:val="000000"/>
                <w:lang w:eastAsia="fr-FR"/>
              </w:rPr>
              <w:t>Attache câble électrique diamètre 10mm</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Default="00E05886" w:rsidP="009268EC">
            <w:pPr>
              <w:rPr>
                <w:color w:val="000000"/>
                <w:lang w:eastAsia="fr-FR"/>
              </w:rPr>
            </w:pPr>
            <w:r>
              <w:rPr>
                <w:color w:val="000000"/>
                <w:lang w:eastAsia="fr-FR"/>
              </w:rPr>
              <w:t>Attache câble électrique de diamètre 12mm</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Socket - Culot à vis E27</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Socket - Culot à vis E14</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bottom"/>
          </w:tcPr>
          <w:p w:rsidR="00E05886" w:rsidRPr="008B1174" w:rsidRDefault="00E05886" w:rsidP="009268EC">
            <w:pPr>
              <w:rPr>
                <w:color w:val="000000"/>
                <w:lang w:eastAsia="fr-FR"/>
              </w:rPr>
            </w:pPr>
            <w:r w:rsidRPr="008B1174">
              <w:rPr>
                <w:color w:val="000000"/>
                <w:lang w:eastAsia="fr-FR"/>
              </w:rPr>
              <w:t>Boîte des Connecteurs RJ45</w:t>
            </w:r>
          </w:p>
        </w:tc>
        <w:tc>
          <w:tcPr>
            <w:tcW w:w="1113" w:type="dxa"/>
            <w:vAlign w:val="center"/>
          </w:tcPr>
          <w:p w:rsidR="00E05886" w:rsidRPr="008B1174" w:rsidRDefault="00E05886" w:rsidP="009268EC">
            <w:pPr>
              <w:rPr>
                <w:rFonts w:cs="Arial"/>
                <w:color w:val="000000"/>
              </w:rPr>
            </w:pPr>
          </w:p>
        </w:tc>
        <w:tc>
          <w:tcPr>
            <w:tcW w:w="1024" w:type="dxa"/>
            <w:tcBorders>
              <w:right w:val="single" w:sz="6" w:space="0" w:color="auto"/>
            </w:tcBorders>
            <w:vAlign w:val="center"/>
          </w:tcPr>
          <w:p w:rsidR="00E05886" w:rsidRPr="008B1174" w:rsidRDefault="00E05886" w:rsidP="009268EC">
            <w:pPr>
              <w:rPr>
                <w:rFonts w:cs="Arial"/>
                <w:color w:val="000000"/>
              </w:rPr>
            </w:pPr>
          </w:p>
        </w:tc>
        <w:tc>
          <w:tcPr>
            <w:tcW w:w="1108" w:type="dxa"/>
            <w:tcBorders>
              <w:right w:val="single" w:sz="6" w:space="0" w:color="auto"/>
            </w:tcBorders>
            <w:vAlign w:val="center"/>
          </w:tcPr>
          <w:p w:rsidR="00E05886" w:rsidRPr="008B1174" w:rsidRDefault="00E05886" w:rsidP="009268EC">
            <w:pPr>
              <w:rPr>
                <w:rFonts w:cs="Arial"/>
                <w:color w:val="000000"/>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bottom"/>
          </w:tcPr>
          <w:p w:rsidR="00E05886" w:rsidRPr="008B1174" w:rsidRDefault="00E05886" w:rsidP="009268EC">
            <w:pPr>
              <w:rPr>
                <w:color w:val="000000"/>
                <w:lang w:eastAsia="fr-FR"/>
              </w:rPr>
            </w:pPr>
            <w:r w:rsidRPr="008B1174">
              <w:rPr>
                <w:color w:val="000000"/>
                <w:lang w:eastAsia="fr-FR"/>
              </w:rPr>
              <w:t>Prise RJ45 CAT5E UTP Blanc (prise murale)</w:t>
            </w:r>
          </w:p>
        </w:tc>
        <w:tc>
          <w:tcPr>
            <w:tcW w:w="1113" w:type="dxa"/>
            <w:vAlign w:val="center"/>
          </w:tcPr>
          <w:p w:rsidR="00E05886" w:rsidRPr="008B1174" w:rsidRDefault="00E05886" w:rsidP="009268EC">
            <w:pPr>
              <w:rPr>
                <w:rFonts w:cs="Arial"/>
                <w:color w:val="000000"/>
              </w:rPr>
            </w:pPr>
          </w:p>
        </w:tc>
        <w:tc>
          <w:tcPr>
            <w:tcW w:w="1024" w:type="dxa"/>
            <w:tcBorders>
              <w:right w:val="single" w:sz="6" w:space="0" w:color="auto"/>
            </w:tcBorders>
            <w:vAlign w:val="center"/>
          </w:tcPr>
          <w:p w:rsidR="00E05886" w:rsidRPr="008B1174" w:rsidRDefault="00E05886" w:rsidP="009268EC">
            <w:pPr>
              <w:rPr>
                <w:rFonts w:cs="Arial"/>
                <w:color w:val="000000"/>
              </w:rPr>
            </w:pPr>
          </w:p>
        </w:tc>
        <w:tc>
          <w:tcPr>
            <w:tcW w:w="1108" w:type="dxa"/>
            <w:tcBorders>
              <w:right w:val="single" w:sz="6" w:space="0" w:color="auto"/>
            </w:tcBorders>
            <w:vAlign w:val="center"/>
          </w:tcPr>
          <w:p w:rsidR="00E05886" w:rsidRPr="008B1174" w:rsidRDefault="00E05886" w:rsidP="009268EC">
            <w:pPr>
              <w:rPr>
                <w:rFonts w:cs="Arial"/>
                <w:color w:val="000000"/>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8B1174" w:rsidRDefault="00E05886" w:rsidP="009268EC">
            <w:pPr>
              <w:rPr>
                <w:color w:val="000000"/>
                <w:lang w:eastAsia="fr-FR"/>
              </w:rPr>
            </w:pPr>
            <w:r w:rsidRPr="008B1174">
              <w:rPr>
                <w:color w:val="000000"/>
                <w:lang w:eastAsia="fr-FR"/>
              </w:rPr>
              <w:t>Lampe chandelle - culot à vis E27</w:t>
            </w:r>
          </w:p>
        </w:tc>
        <w:tc>
          <w:tcPr>
            <w:tcW w:w="1113" w:type="dxa"/>
            <w:vAlign w:val="center"/>
          </w:tcPr>
          <w:p w:rsidR="00E05886" w:rsidRPr="008B1174" w:rsidRDefault="00E05886" w:rsidP="009268EC">
            <w:pPr>
              <w:rPr>
                <w:rFonts w:cs="Arial"/>
                <w:color w:val="000000"/>
              </w:rPr>
            </w:pPr>
          </w:p>
        </w:tc>
        <w:tc>
          <w:tcPr>
            <w:tcW w:w="1024" w:type="dxa"/>
            <w:tcBorders>
              <w:right w:val="single" w:sz="6" w:space="0" w:color="auto"/>
            </w:tcBorders>
            <w:vAlign w:val="center"/>
          </w:tcPr>
          <w:p w:rsidR="00E05886" w:rsidRPr="008B1174" w:rsidRDefault="00E05886" w:rsidP="009268EC">
            <w:pPr>
              <w:rPr>
                <w:rFonts w:cs="Arial"/>
                <w:color w:val="000000"/>
              </w:rPr>
            </w:pPr>
          </w:p>
        </w:tc>
        <w:tc>
          <w:tcPr>
            <w:tcW w:w="1108" w:type="dxa"/>
            <w:tcBorders>
              <w:right w:val="single" w:sz="6" w:space="0" w:color="auto"/>
            </w:tcBorders>
            <w:vAlign w:val="center"/>
          </w:tcPr>
          <w:p w:rsidR="00E05886" w:rsidRPr="008B1174" w:rsidRDefault="00E05886" w:rsidP="009268EC">
            <w:pPr>
              <w:rPr>
                <w:rFonts w:cs="Arial"/>
                <w:color w:val="000000"/>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8B1174" w:rsidRDefault="00E05886" w:rsidP="009268EC">
            <w:pPr>
              <w:rPr>
                <w:color w:val="000000"/>
                <w:lang w:eastAsia="fr-FR"/>
              </w:rPr>
            </w:pPr>
            <w:r w:rsidRPr="008B1174">
              <w:rPr>
                <w:color w:val="000000"/>
                <w:lang w:eastAsia="fr-FR"/>
              </w:rPr>
              <w:t>Lampe chandelle  - culot à vis E14</w:t>
            </w:r>
          </w:p>
        </w:tc>
        <w:tc>
          <w:tcPr>
            <w:tcW w:w="1113" w:type="dxa"/>
            <w:vAlign w:val="center"/>
          </w:tcPr>
          <w:p w:rsidR="00E05886" w:rsidRPr="008B1174" w:rsidRDefault="00E05886" w:rsidP="009268EC">
            <w:pPr>
              <w:rPr>
                <w:rFonts w:cs="Arial"/>
                <w:color w:val="000000"/>
              </w:rPr>
            </w:pPr>
          </w:p>
        </w:tc>
        <w:tc>
          <w:tcPr>
            <w:tcW w:w="1024" w:type="dxa"/>
            <w:tcBorders>
              <w:right w:val="single" w:sz="6" w:space="0" w:color="auto"/>
            </w:tcBorders>
            <w:vAlign w:val="center"/>
          </w:tcPr>
          <w:p w:rsidR="00E05886" w:rsidRPr="008B1174" w:rsidRDefault="00E05886" w:rsidP="009268EC">
            <w:pPr>
              <w:rPr>
                <w:rFonts w:cs="Arial"/>
                <w:color w:val="000000"/>
              </w:rPr>
            </w:pPr>
          </w:p>
        </w:tc>
        <w:tc>
          <w:tcPr>
            <w:tcW w:w="1108" w:type="dxa"/>
            <w:tcBorders>
              <w:right w:val="single" w:sz="6" w:space="0" w:color="auto"/>
            </w:tcBorders>
            <w:vAlign w:val="center"/>
          </w:tcPr>
          <w:p w:rsidR="00E05886" w:rsidRPr="008B1174" w:rsidRDefault="00E05886" w:rsidP="009268EC">
            <w:pPr>
              <w:rPr>
                <w:rFonts w:cs="Arial"/>
                <w:color w:val="000000"/>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8B1174" w:rsidRDefault="00E05886" w:rsidP="009268EC">
            <w:pPr>
              <w:rPr>
                <w:color w:val="000000"/>
                <w:lang w:eastAsia="fr-FR"/>
              </w:rPr>
            </w:pPr>
            <w:r w:rsidRPr="008B1174">
              <w:rPr>
                <w:color w:val="000000"/>
                <w:lang w:eastAsia="fr-FR"/>
              </w:rPr>
              <w:t>Tube Néon 100 W - culot à vis E27</w:t>
            </w:r>
          </w:p>
        </w:tc>
        <w:tc>
          <w:tcPr>
            <w:tcW w:w="1113" w:type="dxa"/>
            <w:vAlign w:val="center"/>
          </w:tcPr>
          <w:p w:rsidR="00E05886" w:rsidRPr="008B1174" w:rsidRDefault="00E05886" w:rsidP="009268EC">
            <w:pPr>
              <w:rPr>
                <w:rFonts w:cs="Arial"/>
                <w:color w:val="000000"/>
              </w:rPr>
            </w:pPr>
          </w:p>
        </w:tc>
        <w:tc>
          <w:tcPr>
            <w:tcW w:w="1024" w:type="dxa"/>
            <w:tcBorders>
              <w:right w:val="single" w:sz="6" w:space="0" w:color="auto"/>
            </w:tcBorders>
            <w:vAlign w:val="center"/>
          </w:tcPr>
          <w:p w:rsidR="00E05886" w:rsidRPr="008B1174" w:rsidRDefault="00E05886" w:rsidP="009268EC">
            <w:pPr>
              <w:rPr>
                <w:rFonts w:cs="Arial"/>
                <w:color w:val="000000"/>
              </w:rPr>
            </w:pPr>
          </w:p>
        </w:tc>
        <w:tc>
          <w:tcPr>
            <w:tcW w:w="1108" w:type="dxa"/>
            <w:tcBorders>
              <w:right w:val="single" w:sz="6" w:space="0" w:color="auto"/>
            </w:tcBorders>
            <w:vAlign w:val="center"/>
          </w:tcPr>
          <w:p w:rsidR="00E05886" w:rsidRPr="008B1174" w:rsidRDefault="00E05886" w:rsidP="009268EC">
            <w:pPr>
              <w:rPr>
                <w:rFonts w:cs="Arial"/>
                <w:color w:val="000000"/>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8B1174" w:rsidRDefault="00E05886" w:rsidP="009268EC">
            <w:pPr>
              <w:rPr>
                <w:color w:val="000000"/>
                <w:lang w:eastAsia="fr-FR"/>
              </w:rPr>
            </w:pPr>
            <w:r w:rsidRPr="008B1174">
              <w:rPr>
                <w:color w:val="000000"/>
                <w:lang w:eastAsia="fr-FR"/>
              </w:rPr>
              <w:t>Tube Néon 80 W - culot à vis E27</w:t>
            </w:r>
          </w:p>
        </w:tc>
        <w:tc>
          <w:tcPr>
            <w:tcW w:w="1113" w:type="dxa"/>
            <w:vAlign w:val="center"/>
          </w:tcPr>
          <w:p w:rsidR="00E05886" w:rsidRPr="008B1174" w:rsidRDefault="00E05886" w:rsidP="009268EC">
            <w:pPr>
              <w:rPr>
                <w:rFonts w:cs="Arial"/>
                <w:color w:val="000000"/>
              </w:rPr>
            </w:pPr>
          </w:p>
        </w:tc>
        <w:tc>
          <w:tcPr>
            <w:tcW w:w="1024" w:type="dxa"/>
            <w:tcBorders>
              <w:right w:val="single" w:sz="6" w:space="0" w:color="auto"/>
            </w:tcBorders>
            <w:vAlign w:val="center"/>
          </w:tcPr>
          <w:p w:rsidR="00E05886" w:rsidRPr="008B1174" w:rsidRDefault="00E05886" w:rsidP="009268EC">
            <w:pPr>
              <w:rPr>
                <w:rFonts w:cs="Arial"/>
                <w:color w:val="000000"/>
              </w:rPr>
            </w:pPr>
          </w:p>
        </w:tc>
        <w:tc>
          <w:tcPr>
            <w:tcW w:w="1108" w:type="dxa"/>
            <w:tcBorders>
              <w:right w:val="single" w:sz="6" w:space="0" w:color="auto"/>
            </w:tcBorders>
            <w:vAlign w:val="center"/>
          </w:tcPr>
          <w:p w:rsidR="00E05886" w:rsidRPr="008B1174" w:rsidRDefault="00E05886" w:rsidP="009268EC">
            <w:pPr>
              <w:rPr>
                <w:rFonts w:cs="Arial"/>
                <w:color w:val="000000"/>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8B1174" w:rsidRDefault="00E05886" w:rsidP="009268EC">
            <w:pPr>
              <w:rPr>
                <w:color w:val="000000"/>
                <w:lang w:eastAsia="fr-FR"/>
              </w:rPr>
            </w:pPr>
            <w:r w:rsidRPr="008B1174">
              <w:rPr>
                <w:color w:val="000000"/>
                <w:lang w:eastAsia="fr-FR"/>
              </w:rPr>
              <w:t>Tube Néon 40 W - culot à vis E27</w:t>
            </w:r>
          </w:p>
        </w:tc>
        <w:tc>
          <w:tcPr>
            <w:tcW w:w="1113" w:type="dxa"/>
            <w:vAlign w:val="center"/>
          </w:tcPr>
          <w:p w:rsidR="00E05886" w:rsidRPr="008B1174" w:rsidRDefault="00E05886" w:rsidP="009268EC">
            <w:pPr>
              <w:rPr>
                <w:rFonts w:cs="Arial"/>
                <w:color w:val="000000"/>
              </w:rPr>
            </w:pPr>
          </w:p>
        </w:tc>
        <w:tc>
          <w:tcPr>
            <w:tcW w:w="1024" w:type="dxa"/>
            <w:tcBorders>
              <w:right w:val="single" w:sz="6" w:space="0" w:color="auto"/>
            </w:tcBorders>
            <w:vAlign w:val="center"/>
          </w:tcPr>
          <w:p w:rsidR="00E05886" w:rsidRPr="008B1174" w:rsidRDefault="00E05886" w:rsidP="009268EC">
            <w:pPr>
              <w:rPr>
                <w:rFonts w:cs="Arial"/>
                <w:color w:val="000000"/>
              </w:rPr>
            </w:pPr>
          </w:p>
        </w:tc>
        <w:tc>
          <w:tcPr>
            <w:tcW w:w="1108" w:type="dxa"/>
            <w:tcBorders>
              <w:right w:val="single" w:sz="6" w:space="0" w:color="auto"/>
            </w:tcBorders>
            <w:vAlign w:val="center"/>
          </w:tcPr>
          <w:p w:rsidR="00E05886" w:rsidRPr="008B1174" w:rsidRDefault="00E05886" w:rsidP="009268EC">
            <w:pPr>
              <w:rPr>
                <w:rFonts w:cs="Arial"/>
                <w:color w:val="000000"/>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8B1174" w:rsidRDefault="00E05886" w:rsidP="009268EC">
            <w:pPr>
              <w:rPr>
                <w:color w:val="000000"/>
                <w:lang w:eastAsia="fr-FR"/>
              </w:rPr>
            </w:pPr>
            <w:r w:rsidRPr="008B1174">
              <w:rPr>
                <w:color w:val="000000"/>
                <w:lang w:eastAsia="fr-FR"/>
              </w:rPr>
              <w:t>Tube Néon 20 W - culot à vis E27</w:t>
            </w:r>
          </w:p>
        </w:tc>
        <w:tc>
          <w:tcPr>
            <w:tcW w:w="1113" w:type="dxa"/>
            <w:vAlign w:val="center"/>
          </w:tcPr>
          <w:p w:rsidR="00E05886" w:rsidRPr="008B1174" w:rsidRDefault="00E05886" w:rsidP="009268EC">
            <w:pPr>
              <w:rPr>
                <w:rFonts w:cs="Arial"/>
                <w:color w:val="000000"/>
              </w:rPr>
            </w:pPr>
          </w:p>
        </w:tc>
        <w:tc>
          <w:tcPr>
            <w:tcW w:w="1024" w:type="dxa"/>
            <w:tcBorders>
              <w:right w:val="single" w:sz="6" w:space="0" w:color="auto"/>
            </w:tcBorders>
            <w:vAlign w:val="center"/>
          </w:tcPr>
          <w:p w:rsidR="00E05886" w:rsidRPr="008B1174" w:rsidRDefault="00E05886" w:rsidP="009268EC">
            <w:pPr>
              <w:rPr>
                <w:rFonts w:cs="Arial"/>
                <w:color w:val="000000"/>
              </w:rPr>
            </w:pPr>
          </w:p>
        </w:tc>
        <w:tc>
          <w:tcPr>
            <w:tcW w:w="1108" w:type="dxa"/>
            <w:tcBorders>
              <w:right w:val="single" w:sz="6" w:space="0" w:color="auto"/>
            </w:tcBorders>
            <w:vAlign w:val="center"/>
          </w:tcPr>
          <w:p w:rsidR="00E05886" w:rsidRPr="008B1174" w:rsidRDefault="00E05886" w:rsidP="009268EC">
            <w:pPr>
              <w:rPr>
                <w:rFonts w:cs="Arial"/>
                <w:color w:val="000000"/>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8B1174" w:rsidRDefault="00E05886" w:rsidP="009268EC">
            <w:pPr>
              <w:rPr>
                <w:color w:val="000000"/>
                <w:lang w:eastAsia="fr-FR"/>
              </w:rPr>
            </w:pPr>
            <w:r w:rsidRPr="008B1174">
              <w:rPr>
                <w:color w:val="000000"/>
                <w:lang w:eastAsia="fr-FR"/>
              </w:rPr>
              <w:t xml:space="preserve">Pince coupante </w:t>
            </w:r>
          </w:p>
        </w:tc>
        <w:tc>
          <w:tcPr>
            <w:tcW w:w="1113" w:type="dxa"/>
            <w:vAlign w:val="center"/>
          </w:tcPr>
          <w:p w:rsidR="00E05886" w:rsidRPr="008B1174" w:rsidRDefault="00E05886" w:rsidP="009268EC">
            <w:pPr>
              <w:rPr>
                <w:rFonts w:cs="Arial"/>
                <w:color w:val="000000"/>
              </w:rPr>
            </w:pPr>
          </w:p>
        </w:tc>
        <w:tc>
          <w:tcPr>
            <w:tcW w:w="1024" w:type="dxa"/>
            <w:tcBorders>
              <w:right w:val="single" w:sz="6" w:space="0" w:color="auto"/>
            </w:tcBorders>
            <w:vAlign w:val="center"/>
          </w:tcPr>
          <w:p w:rsidR="00E05886" w:rsidRPr="008B1174" w:rsidRDefault="00E05886" w:rsidP="009268EC">
            <w:pPr>
              <w:rPr>
                <w:rFonts w:cs="Arial"/>
                <w:color w:val="000000"/>
              </w:rPr>
            </w:pPr>
          </w:p>
        </w:tc>
        <w:tc>
          <w:tcPr>
            <w:tcW w:w="1108" w:type="dxa"/>
            <w:tcBorders>
              <w:right w:val="single" w:sz="6" w:space="0" w:color="auto"/>
            </w:tcBorders>
            <w:vAlign w:val="center"/>
          </w:tcPr>
          <w:p w:rsidR="00E05886" w:rsidRPr="008B1174" w:rsidRDefault="00E05886" w:rsidP="009268EC">
            <w:pPr>
              <w:rPr>
                <w:rFonts w:cs="Arial"/>
                <w:color w:val="000000"/>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8B1174" w:rsidRDefault="00E05886" w:rsidP="009268EC">
            <w:pPr>
              <w:rPr>
                <w:color w:val="000000"/>
                <w:lang w:eastAsia="fr-FR"/>
              </w:rPr>
            </w:pPr>
            <w:r w:rsidRPr="008B1174">
              <w:rPr>
                <w:color w:val="000000"/>
                <w:lang w:eastAsia="fr-FR"/>
              </w:rPr>
              <w:t>Lampe/torche rechargeable de 12,5V</w:t>
            </w:r>
          </w:p>
        </w:tc>
        <w:tc>
          <w:tcPr>
            <w:tcW w:w="1113" w:type="dxa"/>
            <w:vAlign w:val="center"/>
          </w:tcPr>
          <w:p w:rsidR="00E05886" w:rsidRPr="008B1174" w:rsidRDefault="00E05886" w:rsidP="009268EC">
            <w:pPr>
              <w:rPr>
                <w:rFonts w:cs="Arial"/>
                <w:color w:val="000000"/>
              </w:rPr>
            </w:pPr>
          </w:p>
        </w:tc>
        <w:tc>
          <w:tcPr>
            <w:tcW w:w="1024" w:type="dxa"/>
            <w:tcBorders>
              <w:right w:val="single" w:sz="6" w:space="0" w:color="auto"/>
            </w:tcBorders>
            <w:vAlign w:val="center"/>
          </w:tcPr>
          <w:p w:rsidR="00E05886" w:rsidRPr="008B1174" w:rsidRDefault="00E05886" w:rsidP="009268EC">
            <w:pPr>
              <w:rPr>
                <w:rFonts w:cs="Arial"/>
                <w:color w:val="000000"/>
              </w:rPr>
            </w:pPr>
          </w:p>
        </w:tc>
        <w:tc>
          <w:tcPr>
            <w:tcW w:w="1108" w:type="dxa"/>
            <w:tcBorders>
              <w:right w:val="single" w:sz="6" w:space="0" w:color="auto"/>
            </w:tcBorders>
            <w:vAlign w:val="center"/>
          </w:tcPr>
          <w:p w:rsidR="00E05886" w:rsidRPr="008B1174" w:rsidRDefault="00E05886" w:rsidP="009268EC">
            <w:pPr>
              <w:rPr>
                <w:rFonts w:cs="Arial"/>
                <w:color w:val="000000"/>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8B1174" w:rsidRDefault="00E05886" w:rsidP="009268EC">
            <w:pPr>
              <w:rPr>
                <w:color w:val="000000"/>
                <w:lang w:eastAsia="fr-FR"/>
              </w:rPr>
            </w:pPr>
            <w:r w:rsidRPr="008B1174">
              <w:rPr>
                <w:color w:val="000000"/>
                <w:lang w:eastAsia="fr-FR"/>
              </w:rPr>
              <w:t>Lampe torche rechargeable à panneau solaire</w:t>
            </w:r>
          </w:p>
        </w:tc>
        <w:tc>
          <w:tcPr>
            <w:tcW w:w="1113" w:type="dxa"/>
            <w:vAlign w:val="center"/>
          </w:tcPr>
          <w:p w:rsidR="00E05886" w:rsidRPr="008B1174" w:rsidRDefault="00E05886" w:rsidP="009268EC">
            <w:pPr>
              <w:rPr>
                <w:rFonts w:cs="Arial"/>
                <w:color w:val="000000"/>
              </w:rPr>
            </w:pPr>
          </w:p>
        </w:tc>
        <w:tc>
          <w:tcPr>
            <w:tcW w:w="1024" w:type="dxa"/>
            <w:tcBorders>
              <w:right w:val="single" w:sz="6" w:space="0" w:color="auto"/>
            </w:tcBorders>
            <w:vAlign w:val="center"/>
          </w:tcPr>
          <w:p w:rsidR="00E05886" w:rsidRPr="008B1174" w:rsidRDefault="00E05886" w:rsidP="009268EC">
            <w:pPr>
              <w:rPr>
                <w:rFonts w:cs="Arial"/>
                <w:color w:val="000000"/>
              </w:rPr>
            </w:pPr>
          </w:p>
        </w:tc>
        <w:tc>
          <w:tcPr>
            <w:tcW w:w="1108" w:type="dxa"/>
            <w:tcBorders>
              <w:right w:val="single" w:sz="6" w:space="0" w:color="auto"/>
            </w:tcBorders>
            <w:vAlign w:val="center"/>
          </w:tcPr>
          <w:p w:rsidR="00E05886" w:rsidRPr="008B1174" w:rsidRDefault="00E05886" w:rsidP="009268EC">
            <w:pPr>
              <w:rPr>
                <w:rFonts w:cs="Arial"/>
                <w:color w:val="000000"/>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8B1174" w:rsidRDefault="00E05886" w:rsidP="009268EC">
            <w:pPr>
              <w:rPr>
                <w:color w:val="000000"/>
                <w:lang w:eastAsia="fr-FR"/>
              </w:rPr>
            </w:pPr>
            <w:r w:rsidRPr="008B1174">
              <w:rPr>
                <w:color w:val="000000"/>
                <w:lang w:eastAsia="fr-FR"/>
              </w:rPr>
              <w:t>Multiprises 5 à 8 ports</w:t>
            </w:r>
          </w:p>
        </w:tc>
        <w:tc>
          <w:tcPr>
            <w:tcW w:w="1113" w:type="dxa"/>
            <w:vAlign w:val="center"/>
          </w:tcPr>
          <w:p w:rsidR="00E05886" w:rsidRPr="008B1174" w:rsidRDefault="00E05886" w:rsidP="009268EC">
            <w:pPr>
              <w:rPr>
                <w:rFonts w:cs="Arial"/>
                <w:color w:val="000000"/>
              </w:rPr>
            </w:pPr>
          </w:p>
        </w:tc>
        <w:tc>
          <w:tcPr>
            <w:tcW w:w="1024" w:type="dxa"/>
            <w:tcBorders>
              <w:right w:val="single" w:sz="6" w:space="0" w:color="auto"/>
            </w:tcBorders>
            <w:vAlign w:val="center"/>
          </w:tcPr>
          <w:p w:rsidR="00E05886" w:rsidRPr="008B1174" w:rsidRDefault="00E05886" w:rsidP="009268EC">
            <w:pPr>
              <w:rPr>
                <w:rFonts w:cs="Arial"/>
                <w:color w:val="000000"/>
              </w:rPr>
            </w:pPr>
          </w:p>
        </w:tc>
        <w:tc>
          <w:tcPr>
            <w:tcW w:w="1108" w:type="dxa"/>
            <w:tcBorders>
              <w:right w:val="single" w:sz="6" w:space="0" w:color="auto"/>
            </w:tcBorders>
            <w:vAlign w:val="center"/>
          </w:tcPr>
          <w:p w:rsidR="00E05886" w:rsidRPr="008B1174" w:rsidRDefault="00E05886" w:rsidP="009268EC">
            <w:pPr>
              <w:rPr>
                <w:rFonts w:cs="Arial"/>
                <w:color w:val="000000"/>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8B1174" w:rsidRDefault="00E05886" w:rsidP="009268EC">
            <w:pPr>
              <w:rPr>
                <w:color w:val="000000"/>
                <w:lang w:eastAsia="fr-FR"/>
              </w:rPr>
            </w:pPr>
            <w:r w:rsidRPr="008B1174">
              <w:rPr>
                <w:color w:val="000000"/>
                <w:lang w:eastAsia="fr-FR"/>
              </w:rPr>
              <w:t>Rallonge électrique de 5 mètres</w:t>
            </w:r>
          </w:p>
        </w:tc>
        <w:tc>
          <w:tcPr>
            <w:tcW w:w="1113" w:type="dxa"/>
            <w:vAlign w:val="center"/>
          </w:tcPr>
          <w:p w:rsidR="00E05886" w:rsidRPr="008B1174" w:rsidRDefault="00E05886" w:rsidP="009268EC">
            <w:pPr>
              <w:rPr>
                <w:rFonts w:cs="Arial"/>
                <w:color w:val="000000"/>
              </w:rPr>
            </w:pPr>
          </w:p>
        </w:tc>
        <w:tc>
          <w:tcPr>
            <w:tcW w:w="1024" w:type="dxa"/>
            <w:tcBorders>
              <w:right w:val="single" w:sz="6" w:space="0" w:color="auto"/>
            </w:tcBorders>
            <w:vAlign w:val="center"/>
          </w:tcPr>
          <w:p w:rsidR="00E05886" w:rsidRPr="008B1174" w:rsidRDefault="00E05886" w:rsidP="009268EC">
            <w:pPr>
              <w:rPr>
                <w:rFonts w:cs="Arial"/>
                <w:color w:val="000000"/>
              </w:rPr>
            </w:pPr>
          </w:p>
        </w:tc>
        <w:tc>
          <w:tcPr>
            <w:tcW w:w="1108" w:type="dxa"/>
            <w:tcBorders>
              <w:right w:val="single" w:sz="6" w:space="0" w:color="auto"/>
            </w:tcBorders>
            <w:vAlign w:val="center"/>
          </w:tcPr>
          <w:p w:rsidR="00E05886" w:rsidRPr="008B1174" w:rsidRDefault="00E05886" w:rsidP="009268EC">
            <w:pPr>
              <w:rPr>
                <w:rFonts w:cs="Arial"/>
                <w:color w:val="000000"/>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8B1174" w:rsidRDefault="00E05886" w:rsidP="009268EC">
            <w:pPr>
              <w:rPr>
                <w:color w:val="000000"/>
                <w:lang w:eastAsia="fr-FR"/>
              </w:rPr>
            </w:pPr>
            <w:r w:rsidRPr="008B1174">
              <w:rPr>
                <w:color w:val="000000"/>
                <w:lang w:eastAsia="fr-FR"/>
              </w:rPr>
              <w:t>Ballaste 50HZ de 1X40W (220-240V)</w:t>
            </w:r>
          </w:p>
        </w:tc>
        <w:tc>
          <w:tcPr>
            <w:tcW w:w="1113" w:type="dxa"/>
            <w:vAlign w:val="center"/>
          </w:tcPr>
          <w:p w:rsidR="00E05886" w:rsidRPr="008B1174" w:rsidRDefault="00E05886" w:rsidP="009268EC">
            <w:pPr>
              <w:rPr>
                <w:rFonts w:cs="Arial"/>
                <w:color w:val="000000"/>
              </w:rPr>
            </w:pPr>
          </w:p>
        </w:tc>
        <w:tc>
          <w:tcPr>
            <w:tcW w:w="1024" w:type="dxa"/>
            <w:tcBorders>
              <w:right w:val="single" w:sz="6" w:space="0" w:color="auto"/>
            </w:tcBorders>
            <w:vAlign w:val="center"/>
          </w:tcPr>
          <w:p w:rsidR="00E05886" w:rsidRPr="008B1174" w:rsidRDefault="00E05886" w:rsidP="009268EC">
            <w:pPr>
              <w:rPr>
                <w:rFonts w:cs="Arial"/>
                <w:color w:val="000000"/>
              </w:rPr>
            </w:pPr>
          </w:p>
        </w:tc>
        <w:tc>
          <w:tcPr>
            <w:tcW w:w="1108" w:type="dxa"/>
            <w:tcBorders>
              <w:right w:val="single" w:sz="6" w:space="0" w:color="auto"/>
            </w:tcBorders>
            <w:vAlign w:val="center"/>
          </w:tcPr>
          <w:p w:rsidR="00E05886" w:rsidRPr="008B1174" w:rsidRDefault="00E05886" w:rsidP="009268EC">
            <w:pPr>
              <w:rPr>
                <w:rFonts w:cs="Arial"/>
                <w:color w:val="000000"/>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8B1174" w:rsidRDefault="00E05886" w:rsidP="009268EC">
            <w:pPr>
              <w:rPr>
                <w:color w:val="000000"/>
                <w:lang w:eastAsia="fr-FR"/>
              </w:rPr>
            </w:pPr>
            <w:r w:rsidRPr="008B1174">
              <w:rPr>
                <w:color w:val="000000"/>
                <w:lang w:eastAsia="fr-FR"/>
              </w:rPr>
              <w:t>Starter pour ballaste de 40W</w:t>
            </w:r>
          </w:p>
        </w:tc>
        <w:tc>
          <w:tcPr>
            <w:tcW w:w="1113" w:type="dxa"/>
            <w:vAlign w:val="center"/>
          </w:tcPr>
          <w:p w:rsidR="00E05886" w:rsidRPr="008B1174" w:rsidRDefault="00E05886" w:rsidP="009268EC">
            <w:pPr>
              <w:rPr>
                <w:rFonts w:cs="Arial"/>
                <w:color w:val="000000"/>
              </w:rPr>
            </w:pPr>
          </w:p>
        </w:tc>
        <w:tc>
          <w:tcPr>
            <w:tcW w:w="1024" w:type="dxa"/>
            <w:tcBorders>
              <w:right w:val="single" w:sz="6" w:space="0" w:color="auto"/>
            </w:tcBorders>
            <w:vAlign w:val="center"/>
          </w:tcPr>
          <w:p w:rsidR="00E05886" w:rsidRPr="008B1174" w:rsidRDefault="00E05886" w:rsidP="009268EC">
            <w:pPr>
              <w:rPr>
                <w:rFonts w:cs="Arial"/>
                <w:color w:val="000000"/>
              </w:rPr>
            </w:pPr>
          </w:p>
        </w:tc>
        <w:tc>
          <w:tcPr>
            <w:tcW w:w="1108" w:type="dxa"/>
            <w:tcBorders>
              <w:right w:val="single" w:sz="6" w:space="0" w:color="auto"/>
            </w:tcBorders>
            <w:vAlign w:val="center"/>
          </w:tcPr>
          <w:p w:rsidR="00E05886" w:rsidRPr="008B1174" w:rsidRDefault="00E05886" w:rsidP="009268EC">
            <w:pPr>
              <w:rPr>
                <w:rFonts w:cs="Arial"/>
                <w:color w:val="000000"/>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8B1174" w:rsidRDefault="00E05886" w:rsidP="009268EC">
            <w:pPr>
              <w:rPr>
                <w:color w:val="000000"/>
                <w:lang w:eastAsia="fr-FR"/>
              </w:rPr>
            </w:pPr>
            <w:r w:rsidRPr="008B1174">
              <w:rPr>
                <w:color w:val="000000"/>
                <w:lang w:eastAsia="fr-FR"/>
              </w:rPr>
              <w:t>Interrupteur</w:t>
            </w:r>
          </w:p>
        </w:tc>
        <w:tc>
          <w:tcPr>
            <w:tcW w:w="1113" w:type="dxa"/>
            <w:vAlign w:val="center"/>
          </w:tcPr>
          <w:p w:rsidR="00E05886" w:rsidRPr="008B1174" w:rsidRDefault="00E05886" w:rsidP="009268EC">
            <w:pPr>
              <w:rPr>
                <w:rFonts w:cs="Arial"/>
                <w:color w:val="000000"/>
              </w:rPr>
            </w:pPr>
          </w:p>
        </w:tc>
        <w:tc>
          <w:tcPr>
            <w:tcW w:w="1024" w:type="dxa"/>
            <w:tcBorders>
              <w:right w:val="single" w:sz="6" w:space="0" w:color="auto"/>
            </w:tcBorders>
            <w:vAlign w:val="center"/>
          </w:tcPr>
          <w:p w:rsidR="00E05886" w:rsidRPr="008B1174" w:rsidRDefault="00E05886" w:rsidP="009268EC">
            <w:pPr>
              <w:rPr>
                <w:rFonts w:cs="Arial"/>
                <w:color w:val="000000"/>
              </w:rPr>
            </w:pPr>
          </w:p>
        </w:tc>
        <w:tc>
          <w:tcPr>
            <w:tcW w:w="1108" w:type="dxa"/>
            <w:tcBorders>
              <w:right w:val="single" w:sz="6" w:space="0" w:color="auto"/>
            </w:tcBorders>
            <w:vAlign w:val="center"/>
          </w:tcPr>
          <w:p w:rsidR="00E05886" w:rsidRPr="008B1174" w:rsidRDefault="00E05886" w:rsidP="009268EC">
            <w:pPr>
              <w:rPr>
                <w:rFonts w:cs="Arial"/>
                <w:color w:val="000000"/>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8B1174" w:rsidRDefault="00E05886" w:rsidP="009268EC">
            <w:pPr>
              <w:rPr>
                <w:color w:val="000000"/>
                <w:lang w:eastAsia="fr-FR"/>
              </w:rPr>
            </w:pPr>
            <w:r w:rsidRPr="008B1174">
              <w:rPr>
                <w:color w:val="000000"/>
                <w:lang w:eastAsia="fr-FR"/>
              </w:rPr>
              <w:t>Prise de terre</w:t>
            </w:r>
          </w:p>
        </w:tc>
        <w:tc>
          <w:tcPr>
            <w:tcW w:w="1113" w:type="dxa"/>
            <w:vAlign w:val="center"/>
          </w:tcPr>
          <w:p w:rsidR="00E05886" w:rsidRPr="008B1174" w:rsidRDefault="00E05886" w:rsidP="009268EC">
            <w:pPr>
              <w:rPr>
                <w:rFonts w:cs="Arial"/>
                <w:color w:val="000000"/>
              </w:rPr>
            </w:pPr>
          </w:p>
        </w:tc>
        <w:tc>
          <w:tcPr>
            <w:tcW w:w="1024" w:type="dxa"/>
            <w:tcBorders>
              <w:right w:val="single" w:sz="6" w:space="0" w:color="auto"/>
            </w:tcBorders>
            <w:vAlign w:val="center"/>
          </w:tcPr>
          <w:p w:rsidR="00E05886" w:rsidRPr="008B1174" w:rsidRDefault="00E05886" w:rsidP="009268EC">
            <w:pPr>
              <w:rPr>
                <w:rFonts w:cs="Arial"/>
                <w:color w:val="000000"/>
              </w:rPr>
            </w:pPr>
          </w:p>
        </w:tc>
        <w:tc>
          <w:tcPr>
            <w:tcW w:w="1108" w:type="dxa"/>
            <w:tcBorders>
              <w:right w:val="single" w:sz="6" w:space="0" w:color="auto"/>
            </w:tcBorders>
            <w:vAlign w:val="center"/>
          </w:tcPr>
          <w:p w:rsidR="00E05886" w:rsidRPr="008B1174" w:rsidRDefault="00E05886" w:rsidP="009268EC">
            <w:pPr>
              <w:rPr>
                <w:rFonts w:cs="Arial"/>
                <w:color w:val="000000"/>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8B1174" w:rsidRDefault="00E05886" w:rsidP="009268EC">
            <w:pPr>
              <w:rPr>
                <w:color w:val="000000"/>
                <w:lang w:eastAsia="fr-FR"/>
              </w:rPr>
            </w:pPr>
            <w:r w:rsidRPr="008B1174">
              <w:rPr>
                <w:color w:val="000000"/>
                <w:lang w:eastAsia="fr-FR"/>
              </w:rPr>
              <w:t>Câble électrique 2,5mm</w:t>
            </w:r>
          </w:p>
        </w:tc>
        <w:tc>
          <w:tcPr>
            <w:tcW w:w="1113" w:type="dxa"/>
            <w:vAlign w:val="center"/>
          </w:tcPr>
          <w:p w:rsidR="00E05886" w:rsidRPr="008B1174" w:rsidRDefault="00E05886" w:rsidP="009268EC">
            <w:pPr>
              <w:rPr>
                <w:rFonts w:cs="Arial"/>
                <w:color w:val="000000"/>
              </w:rPr>
            </w:pPr>
          </w:p>
        </w:tc>
        <w:tc>
          <w:tcPr>
            <w:tcW w:w="1024" w:type="dxa"/>
            <w:tcBorders>
              <w:right w:val="single" w:sz="6" w:space="0" w:color="auto"/>
            </w:tcBorders>
            <w:vAlign w:val="center"/>
          </w:tcPr>
          <w:p w:rsidR="00E05886" w:rsidRPr="008B1174" w:rsidRDefault="00E05886" w:rsidP="009268EC">
            <w:pPr>
              <w:rPr>
                <w:rFonts w:cs="Arial"/>
                <w:color w:val="000000"/>
              </w:rPr>
            </w:pPr>
          </w:p>
        </w:tc>
        <w:tc>
          <w:tcPr>
            <w:tcW w:w="1108" w:type="dxa"/>
            <w:tcBorders>
              <w:right w:val="single" w:sz="6" w:space="0" w:color="auto"/>
            </w:tcBorders>
            <w:vAlign w:val="center"/>
          </w:tcPr>
          <w:p w:rsidR="00E05886" w:rsidRPr="008B1174" w:rsidRDefault="00E05886" w:rsidP="009268EC">
            <w:pPr>
              <w:rPr>
                <w:rFonts w:cs="Arial"/>
                <w:color w:val="000000"/>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D66F7C" w:rsidRDefault="00E05886" w:rsidP="009268EC">
            <w:pPr>
              <w:rPr>
                <w:color w:val="000000"/>
                <w:lang w:eastAsia="fr-FR"/>
              </w:rPr>
            </w:pPr>
            <w:r w:rsidRPr="00D66F7C">
              <w:rPr>
                <w:color w:val="000000"/>
                <w:lang w:eastAsia="fr-FR"/>
              </w:rPr>
              <w:t xml:space="preserve">Cannette Coca / Fanta / Sprite / Jus de fruit </w:t>
            </w:r>
          </w:p>
        </w:tc>
        <w:tc>
          <w:tcPr>
            <w:tcW w:w="1113" w:type="dxa"/>
            <w:vAlign w:val="center"/>
          </w:tcPr>
          <w:p w:rsidR="00E05886" w:rsidRPr="00D66F7C" w:rsidRDefault="00E05886" w:rsidP="009268EC">
            <w:pPr>
              <w:rPr>
                <w:rFonts w:cs="Arial"/>
              </w:rPr>
            </w:pPr>
          </w:p>
        </w:tc>
        <w:tc>
          <w:tcPr>
            <w:tcW w:w="1024" w:type="dxa"/>
            <w:tcBorders>
              <w:right w:val="single" w:sz="6" w:space="0" w:color="auto"/>
            </w:tcBorders>
            <w:vAlign w:val="center"/>
          </w:tcPr>
          <w:p w:rsidR="00E05886" w:rsidRPr="00D66F7C" w:rsidRDefault="00E05886" w:rsidP="009268EC">
            <w:pPr>
              <w:rPr>
                <w:rFonts w:cs="Arial"/>
              </w:rPr>
            </w:pPr>
          </w:p>
        </w:tc>
        <w:tc>
          <w:tcPr>
            <w:tcW w:w="1108" w:type="dxa"/>
            <w:tcBorders>
              <w:right w:val="single" w:sz="6" w:space="0" w:color="auto"/>
            </w:tcBorders>
            <w:vAlign w:val="center"/>
          </w:tcPr>
          <w:p w:rsidR="00E05886" w:rsidRPr="00D66F7C"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Verre (de 250 à 300g)</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 xml:space="preserve">Verre </w:t>
            </w:r>
            <w:r>
              <w:rPr>
                <w:color w:val="000000"/>
                <w:lang w:eastAsia="fr-FR"/>
              </w:rPr>
              <w:t>à</w:t>
            </w:r>
            <w:r w:rsidRPr="009C768A">
              <w:rPr>
                <w:color w:val="000000"/>
                <w:lang w:eastAsia="fr-FR"/>
              </w:rPr>
              <w:t xml:space="preserve"> vin</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Assiette de table (en porcelaine)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Bol en porcelaine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Tasse à café</w:t>
            </w:r>
            <w:r>
              <w:rPr>
                <w:color w:val="000000"/>
                <w:lang w:eastAsia="fr-FR"/>
              </w:rPr>
              <w:t xml:space="preserve"> moyenne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Tasse à café</w:t>
            </w:r>
            <w:r>
              <w:rPr>
                <w:color w:val="000000"/>
                <w:lang w:eastAsia="fr-FR"/>
              </w:rPr>
              <w:t xml:space="preserve"> </w:t>
            </w:r>
            <w:r w:rsidRPr="009C768A">
              <w:rPr>
                <w:color w:val="000000"/>
                <w:lang w:eastAsia="fr-FR"/>
              </w:rPr>
              <w:t>grande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Fourchette (en inox)</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Cuillère (en inox)</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Louche (en inox)</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Pr>
                <w:color w:val="000000"/>
                <w:lang w:eastAsia="fr-FR"/>
              </w:rPr>
              <w:t>Couteau arrondie (en inox)</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 xml:space="preserve">Couteau </w:t>
            </w:r>
            <w:r>
              <w:rPr>
                <w:color w:val="000000"/>
                <w:lang w:eastAsia="fr-FR"/>
              </w:rPr>
              <w:t>à viande</w:t>
            </w:r>
            <w:r w:rsidRPr="009C768A">
              <w:rPr>
                <w:color w:val="000000"/>
                <w:lang w:eastAsia="fr-FR"/>
              </w:rPr>
              <w:t xml:space="preserve"> </w:t>
            </w:r>
            <w:r>
              <w:rPr>
                <w:color w:val="000000"/>
                <w:lang w:eastAsia="fr-FR"/>
              </w:rPr>
              <w:t>(</w:t>
            </w:r>
            <w:r w:rsidRPr="009C768A">
              <w:rPr>
                <w:color w:val="000000"/>
                <w:lang w:eastAsia="fr-FR"/>
              </w:rPr>
              <w:t>en inox</w:t>
            </w:r>
            <w:r>
              <w:rPr>
                <w:color w:val="000000"/>
                <w:lang w:eastAsia="fr-FR"/>
              </w:rPr>
              <w:t>)</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Plateau plastique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Carafe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Pr>
                <w:color w:val="000000"/>
                <w:lang w:eastAsia="fr-FR"/>
              </w:rPr>
              <w:t>Torchon</w:t>
            </w:r>
            <w:r w:rsidRPr="009C768A">
              <w:rPr>
                <w:color w:val="000000"/>
                <w:lang w:eastAsia="fr-FR"/>
              </w:rPr>
              <w:t xml:space="preserve"> pour la cuisine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Serviette de toilette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Draps (dimension d’un lit deux places)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Couverture (dimension d’un lit deux places)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Pr>
                <w:color w:val="000000"/>
                <w:lang w:eastAsia="fr-FR"/>
              </w:rPr>
              <w:t>Matelas mousse 1 place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Default="00E05886" w:rsidP="009268EC">
            <w:pPr>
              <w:rPr>
                <w:color w:val="000000"/>
                <w:lang w:eastAsia="fr-FR"/>
              </w:rPr>
            </w:pPr>
            <w:r>
              <w:rPr>
                <w:color w:val="000000"/>
                <w:lang w:eastAsia="fr-FR"/>
              </w:rPr>
              <w:t xml:space="preserve">Bac à linge </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Default="00E05886" w:rsidP="009268EC">
            <w:pPr>
              <w:rPr>
                <w:color w:val="000000"/>
                <w:lang w:eastAsia="fr-FR"/>
              </w:rPr>
            </w:pPr>
            <w:r>
              <w:rPr>
                <w:color w:val="000000"/>
                <w:lang w:eastAsia="fr-FR"/>
              </w:rPr>
              <w:t>Fontaine pour bidon d’eau</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Default="00E05886" w:rsidP="009268EC">
            <w:pPr>
              <w:rPr>
                <w:color w:val="000000"/>
                <w:lang w:eastAsia="fr-FR"/>
              </w:rPr>
            </w:pPr>
            <w:r>
              <w:rPr>
                <w:color w:val="000000"/>
                <w:lang w:eastAsia="fr-FR"/>
              </w:rPr>
              <w:t>Poubelle intérieure 30L</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Default="00E05886" w:rsidP="009268EC">
            <w:pPr>
              <w:rPr>
                <w:color w:val="000000"/>
                <w:lang w:eastAsia="fr-FR"/>
              </w:rPr>
            </w:pPr>
            <w:r>
              <w:rPr>
                <w:color w:val="000000"/>
                <w:lang w:eastAsia="fr-FR"/>
              </w:rPr>
              <w:t>Poubelle intérieure 50L</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Default="00E05886" w:rsidP="009268EC">
            <w:pPr>
              <w:rPr>
                <w:color w:val="000000"/>
                <w:lang w:eastAsia="fr-FR"/>
              </w:rPr>
            </w:pPr>
            <w:r>
              <w:rPr>
                <w:color w:val="000000"/>
                <w:lang w:eastAsia="fr-FR"/>
              </w:rPr>
              <w:t>Poubelle extérieure avec fermeture 120L</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Pr>
                <w:color w:val="000000"/>
                <w:lang w:eastAsia="fr-FR"/>
              </w:rPr>
              <w:t>Taie d’oreiller</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Default="00E05886" w:rsidP="009268EC">
            <w:pPr>
              <w:rPr>
                <w:color w:val="000000"/>
                <w:lang w:eastAsia="fr-FR"/>
              </w:rPr>
            </w:pPr>
            <w:r>
              <w:rPr>
                <w:color w:val="000000"/>
                <w:lang w:eastAsia="fr-FR"/>
              </w:rPr>
              <w:t>oreiller</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 xml:space="preserve">Draps (dimension d’un lit </w:t>
            </w:r>
            <w:r>
              <w:rPr>
                <w:color w:val="000000"/>
                <w:lang w:eastAsia="fr-FR"/>
              </w:rPr>
              <w:t>trois</w:t>
            </w:r>
            <w:r w:rsidRPr="009C768A">
              <w:rPr>
                <w:color w:val="000000"/>
                <w:lang w:eastAsia="fr-FR"/>
              </w:rPr>
              <w:t xml:space="preserve"> places)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 xml:space="preserve">Couverture épaisse de bonne qualité (dimension d’un lit </w:t>
            </w:r>
            <w:r>
              <w:rPr>
                <w:color w:val="000000"/>
                <w:lang w:eastAsia="fr-FR"/>
              </w:rPr>
              <w:t>trois</w:t>
            </w:r>
            <w:r w:rsidRPr="009C768A">
              <w:rPr>
                <w:color w:val="000000"/>
                <w:lang w:eastAsia="fr-FR"/>
              </w:rPr>
              <w:t xml:space="preserve"> places)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Pr>
                <w:color w:val="000000"/>
                <w:lang w:eastAsia="fr-FR"/>
              </w:rPr>
              <w:t>Moustiquaire carrée 190x180</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Default="00E05886" w:rsidP="009268EC">
            <w:pPr>
              <w:rPr>
                <w:color w:val="000000"/>
                <w:lang w:eastAsia="fr-FR"/>
              </w:rPr>
            </w:pPr>
            <w:r>
              <w:rPr>
                <w:color w:val="000000"/>
                <w:lang w:eastAsia="fr-FR"/>
              </w:rPr>
              <w:t>Moustiquaire carrée 200x190cm</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Default="00E05886" w:rsidP="009268EC">
            <w:pPr>
              <w:rPr>
                <w:color w:val="000000"/>
                <w:lang w:eastAsia="fr-FR"/>
              </w:rPr>
            </w:pPr>
            <w:r>
              <w:rPr>
                <w:color w:val="000000"/>
                <w:lang w:eastAsia="fr-FR"/>
              </w:rPr>
              <w:t>Moustiquaire carrée 140x190cm</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Default="00E05886" w:rsidP="009268EC">
            <w:pPr>
              <w:rPr>
                <w:color w:val="000000"/>
                <w:lang w:eastAsia="fr-FR"/>
              </w:rPr>
            </w:pPr>
            <w:r>
              <w:rPr>
                <w:color w:val="000000"/>
                <w:lang w:eastAsia="fr-FR"/>
              </w:rPr>
              <w:t>Moustiquaire circulaire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Cintre pour vêtement</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Parapluie (taille moyenne)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Brosse en plastique avec manche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5"/>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Balais brosse avec manche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Raclette avec manche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EB4604" w:rsidRDefault="00E05886" w:rsidP="009268EC">
            <w:pPr>
              <w:rPr>
                <w:color w:val="000000"/>
                <w:lang w:eastAsia="fr-FR"/>
              </w:rPr>
            </w:pPr>
            <w:r w:rsidRPr="00EB4604">
              <w:rPr>
                <w:color w:val="000000"/>
                <w:lang w:eastAsia="fr-FR"/>
              </w:rPr>
              <w:t>Balai éponge avec manche (balai à frange)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F4116D" w:rsidRDefault="00E05886" w:rsidP="009268EC">
            <w:pPr>
              <w:rPr>
                <w:color w:val="000000"/>
                <w:lang w:eastAsia="fr-FR"/>
              </w:rPr>
            </w:pPr>
            <w:r w:rsidRPr="00F4116D">
              <w:rPr>
                <w:color w:val="000000"/>
                <w:lang w:eastAsia="fr-FR"/>
              </w:rPr>
              <w:t>Bac à eau avec couvercle et puisoir pour réserve (60L/100L)</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Bas</w:t>
            </w:r>
            <w:r>
              <w:rPr>
                <w:color w:val="000000"/>
                <w:lang w:eastAsia="fr-FR"/>
              </w:rPr>
              <w:t>s</w:t>
            </w:r>
            <w:r w:rsidRPr="009C768A">
              <w:rPr>
                <w:color w:val="000000"/>
                <w:lang w:eastAsia="fr-FR"/>
              </w:rPr>
              <w:t>in</w:t>
            </w:r>
            <w:r>
              <w:rPr>
                <w:color w:val="000000"/>
                <w:lang w:eastAsia="fr-FR"/>
              </w:rPr>
              <w:t>e</w:t>
            </w:r>
            <w:r w:rsidRPr="009C768A">
              <w:rPr>
                <w:color w:val="000000"/>
                <w:lang w:eastAsia="fr-FR"/>
              </w:rPr>
              <w:t xml:space="preserve"> en plastique (15 litres)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Ba</w:t>
            </w:r>
            <w:r>
              <w:rPr>
                <w:color w:val="000000"/>
                <w:lang w:eastAsia="fr-FR"/>
              </w:rPr>
              <w:t>s</w:t>
            </w:r>
            <w:r w:rsidRPr="009C768A">
              <w:rPr>
                <w:color w:val="000000"/>
                <w:lang w:eastAsia="fr-FR"/>
              </w:rPr>
              <w:t>sin</w:t>
            </w:r>
            <w:r>
              <w:rPr>
                <w:color w:val="000000"/>
                <w:lang w:eastAsia="fr-FR"/>
              </w:rPr>
              <w:t>e</w:t>
            </w:r>
            <w:r w:rsidRPr="009C768A">
              <w:rPr>
                <w:color w:val="000000"/>
                <w:lang w:eastAsia="fr-FR"/>
              </w:rPr>
              <w:t xml:space="preserve"> en plastique (20 litres)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Ba</w:t>
            </w:r>
            <w:r>
              <w:rPr>
                <w:color w:val="000000"/>
                <w:lang w:eastAsia="fr-FR"/>
              </w:rPr>
              <w:t>s</w:t>
            </w:r>
            <w:r w:rsidRPr="009C768A">
              <w:rPr>
                <w:color w:val="000000"/>
                <w:lang w:eastAsia="fr-FR"/>
              </w:rPr>
              <w:t>sin</w:t>
            </w:r>
            <w:r>
              <w:rPr>
                <w:color w:val="000000"/>
                <w:lang w:eastAsia="fr-FR"/>
              </w:rPr>
              <w:t>e</w:t>
            </w:r>
            <w:r w:rsidRPr="009C768A">
              <w:rPr>
                <w:color w:val="000000"/>
                <w:lang w:eastAsia="fr-FR"/>
              </w:rPr>
              <w:t xml:space="preserve"> en plastique (30 litres)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Bidon plastique de 20 litres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Pr>
                <w:color w:val="000000"/>
                <w:lang w:eastAsia="fr-FR"/>
              </w:rPr>
              <w:t>Sac à dos imperméable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Seau en plastique de 10 litres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Seau en plastique de 15 litres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Seau en plastique de 20 litres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Thermos de 2 litres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Bouilloire de 2 litres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Tuyau d’arrosage de 50m (1/2)</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Gant en plastique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F4116D" w:rsidRDefault="00E05886" w:rsidP="009268EC">
            <w:pPr>
              <w:rPr>
                <w:color w:val="000000"/>
                <w:lang w:eastAsia="fr-FR"/>
              </w:rPr>
            </w:pPr>
            <w:r w:rsidRPr="00F4116D">
              <w:rPr>
                <w:color w:val="000000"/>
                <w:lang w:eastAsia="fr-FR"/>
              </w:rPr>
              <w:t>Chaussures de sécurité (toute taille)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Cache-nez</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 xml:space="preserve">Torche </w:t>
            </w:r>
            <w:r>
              <w:rPr>
                <w:color w:val="000000"/>
                <w:lang w:eastAsia="fr-FR"/>
              </w:rPr>
              <w:t>à</w:t>
            </w:r>
            <w:r w:rsidRPr="009C768A">
              <w:rPr>
                <w:color w:val="000000"/>
                <w:lang w:eastAsia="fr-FR"/>
              </w:rPr>
              <w:t xml:space="preserve"> deux piles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 xml:space="preserve">Torche </w:t>
            </w:r>
            <w:r>
              <w:rPr>
                <w:color w:val="000000"/>
                <w:lang w:eastAsia="fr-FR"/>
              </w:rPr>
              <w:t>à</w:t>
            </w:r>
            <w:r w:rsidRPr="009C768A">
              <w:rPr>
                <w:color w:val="000000"/>
                <w:lang w:eastAsia="fr-FR"/>
              </w:rPr>
              <w:t xml:space="preserve"> trois piles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D59F2">
              <w:rPr>
                <w:color w:val="000000"/>
                <w:lang w:eastAsia="fr-FR"/>
              </w:rPr>
              <w:t>Pile 160 E 6F 22 9V</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Piles pour torche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Chlore HT</w:t>
            </w:r>
            <w:r>
              <w:rPr>
                <w:color w:val="000000"/>
                <w:lang w:eastAsia="fr-FR"/>
              </w:rPr>
              <w:t>H</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Gants de protection caoutchouc</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Eponge simple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Eponge avec grattoir</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Eponge métallique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Lampe de bureau</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 xml:space="preserve">Adaptateur </w:t>
            </w:r>
            <w:r>
              <w:rPr>
                <w:color w:val="000000"/>
                <w:lang w:eastAsia="fr-FR"/>
              </w:rPr>
              <w:t xml:space="preserve">europe prise </w:t>
            </w:r>
            <w:r w:rsidRPr="009C768A">
              <w:rPr>
                <w:color w:val="000000"/>
                <w:lang w:eastAsia="fr-FR"/>
              </w:rPr>
              <w:t>secteur</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Gants de manutention en cuir</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Canon de serrure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Serrure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Clous acier</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tcBorders>
              <w:bottom w:val="single" w:sz="4" w:space="0" w:color="auto"/>
            </w:tcBorders>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tcBorders>
              <w:bottom w:val="single" w:sz="4" w:space="0" w:color="auto"/>
            </w:tcBorders>
            <w:vAlign w:val="center"/>
          </w:tcPr>
          <w:p w:rsidR="00E05886" w:rsidRPr="009C768A" w:rsidRDefault="00E05886" w:rsidP="009268EC">
            <w:pPr>
              <w:rPr>
                <w:color w:val="000000"/>
                <w:lang w:eastAsia="fr-FR"/>
              </w:rPr>
            </w:pPr>
            <w:r w:rsidRPr="009C768A">
              <w:rPr>
                <w:color w:val="000000"/>
                <w:lang w:eastAsia="fr-FR"/>
              </w:rPr>
              <w:t>Clous  bois</w:t>
            </w:r>
          </w:p>
        </w:tc>
        <w:tc>
          <w:tcPr>
            <w:tcW w:w="1113" w:type="dxa"/>
            <w:tcBorders>
              <w:bottom w:val="single" w:sz="4" w:space="0" w:color="auto"/>
            </w:tcBorders>
            <w:vAlign w:val="center"/>
          </w:tcPr>
          <w:p w:rsidR="00E05886" w:rsidRPr="009C768A" w:rsidRDefault="00E05886" w:rsidP="009268EC">
            <w:pPr>
              <w:rPr>
                <w:rFonts w:cs="Arial"/>
              </w:rPr>
            </w:pPr>
          </w:p>
        </w:tc>
        <w:tc>
          <w:tcPr>
            <w:tcW w:w="1024" w:type="dxa"/>
            <w:tcBorders>
              <w:bottom w:val="single" w:sz="4" w:space="0" w:color="auto"/>
              <w:right w:val="single" w:sz="6" w:space="0" w:color="auto"/>
            </w:tcBorders>
            <w:vAlign w:val="center"/>
          </w:tcPr>
          <w:p w:rsidR="00E05886" w:rsidRPr="009C768A" w:rsidRDefault="00E05886" w:rsidP="009268EC">
            <w:pPr>
              <w:rPr>
                <w:rFonts w:cs="Arial"/>
              </w:rPr>
            </w:pPr>
          </w:p>
        </w:tc>
        <w:tc>
          <w:tcPr>
            <w:tcW w:w="1108" w:type="dxa"/>
            <w:tcBorders>
              <w:bottom w:val="single" w:sz="4" w:space="0" w:color="auto"/>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tcBorders>
              <w:bottom w:val="single" w:sz="4" w:space="0" w:color="auto"/>
            </w:tcBorders>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tcBorders>
              <w:bottom w:val="single" w:sz="4" w:space="0" w:color="auto"/>
            </w:tcBorders>
            <w:vAlign w:val="center"/>
          </w:tcPr>
          <w:p w:rsidR="00E05886" w:rsidRPr="009C768A" w:rsidRDefault="00E05886" w:rsidP="009268EC">
            <w:pPr>
              <w:rPr>
                <w:color w:val="000000"/>
                <w:lang w:eastAsia="fr-FR"/>
              </w:rPr>
            </w:pPr>
            <w:r w:rsidRPr="009C768A">
              <w:rPr>
                <w:color w:val="000000"/>
                <w:lang w:eastAsia="fr-FR"/>
              </w:rPr>
              <w:t>Assiette céramique</w:t>
            </w:r>
          </w:p>
        </w:tc>
        <w:tc>
          <w:tcPr>
            <w:tcW w:w="1113" w:type="dxa"/>
            <w:tcBorders>
              <w:bottom w:val="single" w:sz="4" w:space="0" w:color="auto"/>
            </w:tcBorders>
            <w:vAlign w:val="center"/>
          </w:tcPr>
          <w:p w:rsidR="00E05886" w:rsidRPr="009C768A" w:rsidRDefault="00E05886" w:rsidP="009268EC">
            <w:pPr>
              <w:rPr>
                <w:rFonts w:cs="Arial"/>
              </w:rPr>
            </w:pPr>
          </w:p>
        </w:tc>
        <w:tc>
          <w:tcPr>
            <w:tcW w:w="1024" w:type="dxa"/>
            <w:tcBorders>
              <w:bottom w:val="single" w:sz="4" w:space="0" w:color="auto"/>
              <w:right w:val="single" w:sz="6" w:space="0" w:color="auto"/>
            </w:tcBorders>
            <w:vAlign w:val="center"/>
          </w:tcPr>
          <w:p w:rsidR="00E05886" w:rsidRPr="009C768A" w:rsidRDefault="00E05886" w:rsidP="009268EC">
            <w:pPr>
              <w:rPr>
                <w:rFonts w:cs="Arial"/>
              </w:rPr>
            </w:pPr>
          </w:p>
        </w:tc>
        <w:tc>
          <w:tcPr>
            <w:tcW w:w="1108" w:type="dxa"/>
            <w:tcBorders>
              <w:bottom w:val="single" w:sz="4" w:space="0" w:color="auto"/>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tcBorders>
              <w:bottom w:val="single" w:sz="4" w:space="0" w:color="auto"/>
            </w:tcBorders>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tcBorders>
              <w:bottom w:val="single" w:sz="4" w:space="0" w:color="auto"/>
            </w:tcBorders>
            <w:vAlign w:val="center"/>
          </w:tcPr>
          <w:p w:rsidR="00E05886" w:rsidRPr="009C768A" w:rsidRDefault="00E05886" w:rsidP="009268EC">
            <w:pPr>
              <w:rPr>
                <w:color w:val="000000"/>
                <w:lang w:eastAsia="fr-FR"/>
              </w:rPr>
            </w:pPr>
            <w:r w:rsidRPr="009C768A">
              <w:rPr>
                <w:color w:val="000000"/>
                <w:lang w:eastAsia="fr-FR"/>
              </w:rPr>
              <w:t>Assiette inox</w:t>
            </w:r>
          </w:p>
        </w:tc>
        <w:tc>
          <w:tcPr>
            <w:tcW w:w="1113" w:type="dxa"/>
            <w:tcBorders>
              <w:bottom w:val="single" w:sz="4" w:space="0" w:color="auto"/>
            </w:tcBorders>
            <w:vAlign w:val="center"/>
          </w:tcPr>
          <w:p w:rsidR="00E05886" w:rsidRPr="009C768A" w:rsidRDefault="00E05886" w:rsidP="009268EC">
            <w:pPr>
              <w:rPr>
                <w:rFonts w:cs="Arial"/>
              </w:rPr>
            </w:pPr>
          </w:p>
        </w:tc>
        <w:tc>
          <w:tcPr>
            <w:tcW w:w="1024" w:type="dxa"/>
            <w:tcBorders>
              <w:bottom w:val="single" w:sz="4" w:space="0" w:color="auto"/>
              <w:right w:val="single" w:sz="6" w:space="0" w:color="auto"/>
            </w:tcBorders>
            <w:vAlign w:val="center"/>
          </w:tcPr>
          <w:p w:rsidR="00E05886" w:rsidRPr="009C768A" w:rsidRDefault="00E05886" w:rsidP="009268EC">
            <w:pPr>
              <w:rPr>
                <w:rFonts w:cs="Arial"/>
              </w:rPr>
            </w:pPr>
          </w:p>
        </w:tc>
        <w:tc>
          <w:tcPr>
            <w:tcW w:w="1108" w:type="dxa"/>
            <w:tcBorders>
              <w:bottom w:val="single" w:sz="4" w:space="0" w:color="auto"/>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tcBorders>
              <w:bottom w:val="single" w:sz="4" w:space="0" w:color="auto"/>
            </w:tcBorders>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tcBorders>
              <w:bottom w:val="single" w:sz="4" w:space="0" w:color="auto"/>
            </w:tcBorders>
            <w:vAlign w:val="center"/>
          </w:tcPr>
          <w:p w:rsidR="00E05886" w:rsidRDefault="00E05886" w:rsidP="009268EC">
            <w:pPr>
              <w:rPr>
                <w:color w:val="000000"/>
                <w:lang w:eastAsia="fr-FR"/>
              </w:rPr>
            </w:pPr>
            <w:r>
              <w:rPr>
                <w:color w:val="000000"/>
                <w:lang w:eastAsia="fr-FR"/>
              </w:rPr>
              <w:t>Table en plastique 160*80</w:t>
            </w:r>
          </w:p>
        </w:tc>
        <w:tc>
          <w:tcPr>
            <w:tcW w:w="1113" w:type="dxa"/>
            <w:tcBorders>
              <w:bottom w:val="single" w:sz="4" w:space="0" w:color="auto"/>
            </w:tcBorders>
            <w:vAlign w:val="center"/>
          </w:tcPr>
          <w:p w:rsidR="00E05886" w:rsidRPr="009C768A" w:rsidRDefault="00E05886" w:rsidP="009268EC">
            <w:pPr>
              <w:rPr>
                <w:rFonts w:cs="Arial"/>
              </w:rPr>
            </w:pPr>
          </w:p>
        </w:tc>
        <w:tc>
          <w:tcPr>
            <w:tcW w:w="1024" w:type="dxa"/>
            <w:tcBorders>
              <w:bottom w:val="single" w:sz="4" w:space="0" w:color="auto"/>
              <w:right w:val="single" w:sz="6" w:space="0" w:color="auto"/>
            </w:tcBorders>
            <w:vAlign w:val="center"/>
          </w:tcPr>
          <w:p w:rsidR="00E05886" w:rsidRPr="009C768A" w:rsidRDefault="00E05886" w:rsidP="009268EC">
            <w:pPr>
              <w:rPr>
                <w:rFonts w:cs="Arial"/>
              </w:rPr>
            </w:pPr>
          </w:p>
        </w:tc>
        <w:tc>
          <w:tcPr>
            <w:tcW w:w="1108" w:type="dxa"/>
            <w:tcBorders>
              <w:bottom w:val="single" w:sz="4" w:space="0" w:color="auto"/>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tcBorders>
              <w:bottom w:val="single" w:sz="4" w:space="0" w:color="auto"/>
            </w:tcBorders>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tcBorders>
              <w:bottom w:val="single" w:sz="4" w:space="0" w:color="auto"/>
            </w:tcBorders>
            <w:vAlign w:val="center"/>
          </w:tcPr>
          <w:p w:rsidR="00E05886" w:rsidRDefault="00E05886" w:rsidP="009268EC">
            <w:pPr>
              <w:rPr>
                <w:color w:val="000000"/>
                <w:lang w:eastAsia="fr-FR"/>
              </w:rPr>
            </w:pPr>
            <w:r>
              <w:rPr>
                <w:color w:val="000000"/>
                <w:lang w:eastAsia="fr-FR"/>
              </w:rPr>
              <w:t>Table en bois 160*80</w:t>
            </w:r>
          </w:p>
        </w:tc>
        <w:tc>
          <w:tcPr>
            <w:tcW w:w="1113" w:type="dxa"/>
            <w:tcBorders>
              <w:bottom w:val="single" w:sz="4" w:space="0" w:color="auto"/>
            </w:tcBorders>
            <w:vAlign w:val="center"/>
          </w:tcPr>
          <w:p w:rsidR="00E05886" w:rsidRPr="009C768A" w:rsidRDefault="00E05886" w:rsidP="009268EC">
            <w:pPr>
              <w:rPr>
                <w:rFonts w:cs="Arial"/>
              </w:rPr>
            </w:pPr>
          </w:p>
        </w:tc>
        <w:tc>
          <w:tcPr>
            <w:tcW w:w="1024" w:type="dxa"/>
            <w:tcBorders>
              <w:bottom w:val="single" w:sz="4" w:space="0" w:color="auto"/>
              <w:right w:val="single" w:sz="6" w:space="0" w:color="auto"/>
            </w:tcBorders>
            <w:vAlign w:val="center"/>
          </w:tcPr>
          <w:p w:rsidR="00E05886" w:rsidRPr="009C768A" w:rsidRDefault="00E05886" w:rsidP="009268EC">
            <w:pPr>
              <w:rPr>
                <w:rFonts w:cs="Arial"/>
              </w:rPr>
            </w:pPr>
          </w:p>
        </w:tc>
        <w:tc>
          <w:tcPr>
            <w:tcW w:w="1108" w:type="dxa"/>
            <w:tcBorders>
              <w:bottom w:val="single" w:sz="4" w:space="0" w:color="auto"/>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tcBorders>
              <w:bottom w:val="single" w:sz="4" w:space="0" w:color="auto"/>
            </w:tcBorders>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tcBorders>
              <w:bottom w:val="single" w:sz="4" w:space="0" w:color="auto"/>
            </w:tcBorders>
            <w:vAlign w:val="center"/>
          </w:tcPr>
          <w:p w:rsidR="00E05886" w:rsidRPr="009C768A" w:rsidRDefault="00E05886" w:rsidP="009268EC">
            <w:pPr>
              <w:rPr>
                <w:color w:val="000000"/>
                <w:lang w:eastAsia="fr-FR"/>
              </w:rPr>
            </w:pPr>
            <w:r>
              <w:rPr>
                <w:color w:val="000000"/>
                <w:lang w:eastAsia="fr-FR"/>
              </w:rPr>
              <w:t>Bureau bois 160*80 avec 2 tiroirs</w:t>
            </w:r>
          </w:p>
        </w:tc>
        <w:tc>
          <w:tcPr>
            <w:tcW w:w="1113" w:type="dxa"/>
            <w:tcBorders>
              <w:bottom w:val="single" w:sz="4" w:space="0" w:color="auto"/>
            </w:tcBorders>
            <w:vAlign w:val="center"/>
          </w:tcPr>
          <w:p w:rsidR="00E05886" w:rsidRPr="009C768A" w:rsidRDefault="00E05886" w:rsidP="009268EC">
            <w:pPr>
              <w:rPr>
                <w:rFonts w:cs="Arial"/>
              </w:rPr>
            </w:pPr>
          </w:p>
        </w:tc>
        <w:tc>
          <w:tcPr>
            <w:tcW w:w="1024" w:type="dxa"/>
            <w:tcBorders>
              <w:bottom w:val="single" w:sz="4" w:space="0" w:color="auto"/>
              <w:right w:val="single" w:sz="6" w:space="0" w:color="auto"/>
            </w:tcBorders>
            <w:vAlign w:val="center"/>
          </w:tcPr>
          <w:p w:rsidR="00E05886" w:rsidRPr="009C768A" w:rsidRDefault="00E05886" w:rsidP="009268EC">
            <w:pPr>
              <w:rPr>
                <w:rFonts w:cs="Arial"/>
              </w:rPr>
            </w:pPr>
          </w:p>
        </w:tc>
        <w:tc>
          <w:tcPr>
            <w:tcW w:w="1108" w:type="dxa"/>
            <w:tcBorders>
              <w:bottom w:val="single" w:sz="4" w:space="0" w:color="auto"/>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tcBorders>
              <w:bottom w:val="single" w:sz="4" w:space="0" w:color="auto"/>
            </w:tcBorders>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tcBorders>
              <w:bottom w:val="single" w:sz="4" w:space="0" w:color="auto"/>
            </w:tcBorders>
            <w:vAlign w:val="center"/>
          </w:tcPr>
          <w:p w:rsidR="00E05886" w:rsidRDefault="00E05886" w:rsidP="009268EC">
            <w:pPr>
              <w:rPr>
                <w:color w:val="000000"/>
                <w:lang w:eastAsia="fr-FR"/>
              </w:rPr>
            </w:pPr>
            <w:r>
              <w:rPr>
                <w:color w:val="000000"/>
                <w:lang w:eastAsia="fr-FR"/>
              </w:rPr>
              <w:t>Bureau bois 140*60 avec 2 tiroirs</w:t>
            </w:r>
          </w:p>
        </w:tc>
        <w:tc>
          <w:tcPr>
            <w:tcW w:w="1113" w:type="dxa"/>
            <w:tcBorders>
              <w:bottom w:val="single" w:sz="4" w:space="0" w:color="auto"/>
            </w:tcBorders>
            <w:vAlign w:val="center"/>
          </w:tcPr>
          <w:p w:rsidR="00E05886" w:rsidRPr="009C768A" w:rsidRDefault="00E05886" w:rsidP="009268EC">
            <w:pPr>
              <w:rPr>
                <w:rFonts w:cs="Arial"/>
              </w:rPr>
            </w:pPr>
          </w:p>
        </w:tc>
        <w:tc>
          <w:tcPr>
            <w:tcW w:w="1024" w:type="dxa"/>
            <w:tcBorders>
              <w:bottom w:val="single" w:sz="4" w:space="0" w:color="auto"/>
              <w:right w:val="single" w:sz="6" w:space="0" w:color="auto"/>
            </w:tcBorders>
            <w:vAlign w:val="center"/>
          </w:tcPr>
          <w:p w:rsidR="00E05886" w:rsidRPr="009C768A" w:rsidRDefault="00E05886" w:rsidP="009268EC">
            <w:pPr>
              <w:rPr>
                <w:rFonts w:cs="Arial"/>
              </w:rPr>
            </w:pPr>
          </w:p>
        </w:tc>
        <w:tc>
          <w:tcPr>
            <w:tcW w:w="1108" w:type="dxa"/>
            <w:tcBorders>
              <w:bottom w:val="single" w:sz="4" w:space="0" w:color="auto"/>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tcBorders>
              <w:bottom w:val="single" w:sz="4" w:space="0" w:color="auto"/>
            </w:tcBorders>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tcBorders>
              <w:bottom w:val="single" w:sz="4" w:space="0" w:color="auto"/>
            </w:tcBorders>
            <w:vAlign w:val="center"/>
          </w:tcPr>
          <w:p w:rsidR="00E05886" w:rsidRDefault="00E05886" w:rsidP="009268EC">
            <w:pPr>
              <w:rPr>
                <w:color w:val="000000"/>
                <w:lang w:eastAsia="fr-FR"/>
              </w:rPr>
            </w:pPr>
            <w:r>
              <w:rPr>
                <w:color w:val="000000"/>
                <w:lang w:eastAsia="fr-FR"/>
              </w:rPr>
              <w:t>Caisson roulant avec 3 tiroirs</w:t>
            </w:r>
          </w:p>
        </w:tc>
        <w:tc>
          <w:tcPr>
            <w:tcW w:w="1113" w:type="dxa"/>
            <w:tcBorders>
              <w:bottom w:val="single" w:sz="4" w:space="0" w:color="auto"/>
            </w:tcBorders>
            <w:vAlign w:val="center"/>
          </w:tcPr>
          <w:p w:rsidR="00E05886" w:rsidRPr="009C768A" w:rsidRDefault="00E05886" w:rsidP="009268EC">
            <w:pPr>
              <w:rPr>
                <w:rFonts w:cs="Arial"/>
              </w:rPr>
            </w:pPr>
          </w:p>
        </w:tc>
        <w:tc>
          <w:tcPr>
            <w:tcW w:w="1024" w:type="dxa"/>
            <w:tcBorders>
              <w:bottom w:val="single" w:sz="4" w:space="0" w:color="auto"/>
              <w:right w:val="single" w:sz="6" w:space="0" w:color="auto"/>
            </w:tcBorders>
            <w:vAlign w:val="center"/>
          </w:tcPr>
          <w:p w:rsidR="00E05886" w:rsidRPr="009C768A" w:rsidRDefault="00E05886" w:rsidP="009268EC">
            <w:pPr>
              <w:rPr>
                <w:rFonts w:cs="Arial"/>
              </w:rPr>
            </w:pPr>
          </w:p>
        </w:tc>
        <w:tc>
          <w:tcPr>
            <w:tcW w:w="1108" w:type="dxa"/>
            <w:tcBorders>
              <w:bottom w:val="single" w:sz="4" w:space="0" w:color="auto"/>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tcBorders>
              <w:bottom w:val="single" w:sz="4" w:space="0" w:color="auto"/>
            </w:tcBorders>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tcBorders>
              <w:bottom w:val="single" w:sz="4" w:space="0" w:color="auto"/>
            </w:tcBorders>
            <w:vAlign w:val="center"/>
          </w:tcPr>
          <w:p w:rsidR="00E05886" w:rsidRPr="00BD4B98" w:rsidRDefault="00E05886" w:rsidP="009268EC">
            <w:pPr>
              <w:rPr>
                <w:color w:val="000000"/>
                <w:lang w:eastAsia="fr-FR"/>
              </w:rPr>
            </w:pPr>
            <w:r w:rsidRPr="00BD4B98">
              <w:rPr>
                <w:color w:val="000000"/>
                <w:lang w:eastAsia="fr-FR"/>
              </w:rPr>
              <w:t>Peinture</w:t>
            </w:r>
            <w:r>
              <w:rPr>
                <w:color w:val="000000"/>
                <w:lang w:eastAsia="fr-FR"/>
              </w:rPr>
              <w:t xml:space="preserve"> à huile</w:t>
            </w:r>
            <w:r w:rsidRPr="00BD4B98">
              <w:rPr>
                <w:color w:val="000000"/>
                <w:lang w:eastAsia="fr-FR"/>
              </w:rPr>
              <w:t xml:space="preserve"> blanche (boite de 5 litres)</w:t>
            </w:r>
          </w:p>
        </w:tc>
        <w:tc>
          <w:tcPr>
            <w:tcW w:w="1113" w:type="dxa"/>
            <w:tcBorders>
              <w:bottom w:val="single" w:sz="4" w:space="0" w:color="auto"/>
            </w:tcBorders>
            <w:vAlign w:val="center"/>
          </w:tcPr>
          <w:p w:rsidR="00E05886" w:rsidRPr="009C768A" w:rsidRDefault="00E05886" w:rsidP="009268EC">
            <w:pPr>
              <w:rPr>
                <w:rFonts w:cs="Arial"/>
              </w:rPr>
            </w:pPr>
          </w:p>
        </w:tc>
        <w:tc>
          <w:tcPr>
            <w:tcW w:w="1024" w:type="dxa"/>
            <w:tcBorders>
              <w:bottom w:val="single" w:sz="4" w:space="0" w:color="auto"/>
              <w:right w:val="single" w:sz="6" w:space="0" w:color="auto"/>
            </w:tcBorders>
            <w:vAlign w:val="center"/>
          </w:tcPr>
          <w:p w:rsidR="00E05886" w:rsidRPr="009C768A" w:rsidRDefault="00E05886" w:rsidP="009268EC">
            <w:pPr>
              <w:rPr>
                <w:rFonts w:cs="Arial"/>
              </w:rPr>
            </w:pPr>
          </w:p>
        </w:tc>
        <w:tc>
          <w:tcPr>
            <w:tcW w:w="1108" w:type="dxa"/>
            <w:tcBorders>
              <w:bottom w:val="single" w:sz="4" w:space="0" w:color="auto"/>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tcBorders>
              <w:bottom w:val="single" w:sz="4" w:space="0" w:color="auto"/>
            </w:tcBorders>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tcBorders>
              <w:bottom w:val="single" w:sz="4" w:space="0" w:color="auto"/>
            </w:tcBorders>
            <w:vAlign w:val="center"/>
          </w:tcPr>
          <w:p w:rsidR="00E05886" w:rsidRPr="00BD4B98" w:rsidRDefault="00E05886" w:rsidP="009268EC">
            <w:pPr>
              <w:rPr>
                <w:color w:val="000000"/>
                <w:lang w:eastAsia="fr-FR"/>
              </w:rPr>
            </w:pPr>
            <w:r w:rsidRPr="00BD4B98">
              <w:rPr>
                <w:color w:val="000000"/>
                <w:lang w:eastAsia="fr-FR"/>
              </w:rPr>
              <w:t>Peinture</w:t>
            </w:r>
            <w:r>
              <w:rPr>
                <w:color w:val="000000"/>
                <w:lang w:eastAsia="fr-FR"/>
              </w:rPr>
              <w:t xml:space="preserve"> à huile</w:t>
            </w:r>
            <w:r w:rsidRPr="00BD4B98">
              <w:rPr>
                <w:color w:val="000000"/>
                <w:lang w:eastAsia="fr-FR"/>
              </w:rPr>
              <w:t xml:space="preserve"> Bleu (boite de 5 litres)</w:t>
            </w:r>
          </w:p>
        </w:tc>
        <w:tc>
          <w:tcPr>
            <w:tcW w:w="1113" w:type="dxa"/>
            <w:tcBorders>
              <w:bottom w:val="single" w:sz="4" w:space="0" w:color="auto"/>
            </w:tcBorders>
            <w:vAlign w:val="center"/>
          </w:tcPr>
          <w:p w:rsidR="00E05886" w:rsidRPr="009C768A" w:rsidRDefault="00E05886" w:rsidP="009268EC">
            <w:pPr>
              <w:rPr>
                <w:rFonts w:cs="Arial"/>
              </w:rPr>
            </w:pPr>
          </w:p>
        </w:tc>
        <w:tc>
          <w:tcPr>
            <w:tcW w:w="1024" w:type="dxa"/>
            <w:tcBorders>
              <w:bottom w:val="single" w:sz="4" w:space="0" w:color="auto"/>
              <w:right w:val="single" w:sz="6" w:space="0" w:color="auto"/>
            </w:tcBorders>
            <w:vAlign w:val="center"/>
          </w:tcPr>
          <w:p w:rsidR="00E05886" w:rsidRPr="009C768A" w:rsidRDefault="00E05886" w:rsidP="009268EC">
            <w:pPr>
              <w:rPr>
                <w:rFonts w:cs="Arial"/>
              </w:rPr>
            </w:pPr>
          </w:p>
        </w:tc>
        <w:tc>
          <w:tcPr>
            <w:tcW w:w="1108" w:type="dxa"/>
            <w:tcBorders>
              <w:bottom w:val="single" w:sz="4" w:space="0" w:color="auto"/>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tcBorders>
              <w:bottom w:val="single" w:sz="4" w:space="0" w:color="auto"/>
            </w:tcBorders>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tcBorders>
              <w:bottom w:val="single" w:sz="4" w:space="0" w:color="auto"/>
            </w:tcBorders>
            <w:vAlign w:val="center"/>
          </w:tcPr>
          <w:p w:rsidR="00E05886" w:rsidRPr="00BD4B98" w:rsidRDefault="00E05886" w:rsidP="009268EC">
            <w:pPr>
              <w:rPr>
                <w:color w:val="000000"/>
                <w:lang w:eastAsia="fr-FR"/>
              </w:rPr>
            </w:pPr>
            <w:r w:rsidRPr="00BD4B98">
              <w:rPr>
                <w:color w:val="000000"/>
                <w:lang w:eastAsia="fr-FR"/>
              </w:rPr>
              <w:t>Peinture</w:t>
            </w:r>
            <w:r>
              <w:rPr>
                <w:color w:val="000000"/>
                <w:lang w:eastAsia="fr-FR"/>
              </w:rPr>
              <w:t xml:space="preserve"> à huile</w:t>
            </w:r>
            <w:r w:rsidRPr="00BD4B98">
              <w:rPr>
                <w:color w:val="000000"/>
                <w:lang w:eastAsia="fr-FR"/>
              </w:rPr>
              <w:t xml:space="preserve"> rouge  (boite de 5 litres)</w:t>
            </w:r>
          </w:p>
        </w:tc>
        <w:tc>
          <w:tcPr>
            <w:tcW w:w="1113" w:type="dxa"/>
            <w:tcBorders>
              <w:bottom w:val="single" w:sz="4" w:space="0" w:color="auto"/>
            </w:tcBorders>
            <w:vAlign w:val="center"/>
          </w:tcPr>
          <w:p w:rsidR="00E05886" w:rsidRPr="009C768A" w:rsidRDefault="00E05886" w:rsidP="009268EC">
            <w:pPr>
              <w:rPr>
                <w:rFonts w:cs="Arial"/>
              </w:rPr>
            </w:pPr>
          </w:p>
        </w:tc>
        <w:tc>
          <w:tcPr>
            <w:tcW w:w="1024" w:type="dxa"/>
            <w:tcBorders>
              <w:bottom w:val="single" w:sz="4" w:space="0" w:color="auto"/>
              <w:right w:val="single" w:sz="6" w:space="0" w:color="auto"/>
            </w:tcBorders>
            <w:vAlign w:val="center"/>
          </w:tcPr>
          <w:p w:rsidR="00E05886" w:rsidRPr="009C768A" w:rsidRDefault="00E05886" w:rsidP="009268EC">
            <w:pPr>
              <w:rPr>
                <w:rFonts w:cs="Arial"/>
              </w:rPr>
            </w:pPr>
          </w:p>
        </w:tc>
        <w:tc>
          <w:tcPr>
            <w:tcW w:w="1108" w:type="dxa"/>
            <w:tcBorders>
              <w:bottom w:val="single" w:sz="4" w:space="0" w:color="auto"/>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tcBorders>
              <w:bottom w:val="single" w:sz="4" w:space="0" w:color="auto"/>
            </w:tcBorders>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tcBorders>
              <w:bottom w:val="single" w:sz="4" w:space="0" w:color="auto"/>
            </w:tcBorders>
            <w:vAlign w:val="center"/>
          </w:tcPr>
          <w:p w:rsidR="00E05886" w:rsidRPr="00BD4B98" w:rsidRDefault="00E05886" w:rsidP="009268EC">
            <w:pPr>
              <w:rPr>
                <w:color w:val="000000"/>
                <w:lang w:eastAsia="fr-FR"/>
              </w:rPr>
            </w:pPr>
            <w:r w:rsidRPr="00BD4B98">
              <w:rPr>
                <w:color w:val="000000"/>
                <w:lang w:eastAsia="fr-FR"/>
              </w:rPr>
              <w:t>Peinture</w:t>
            </w:r>
            <w:r>
              <w:rPr>
                <w:color w:val="000000"/>
                <w:lang w:eastAsia="fr-FR"/>
              </w:rPr>
              <w:t xml:space="preserve"> à huile</w:t>
            </w:r>
            <w:r w:rsidRPr="00BD4B98">
              <w:rPr>
                <w:color w:val="000000"/>
                <w:lang w:eastAsia="fr-FR"/>
              </w:rPr>
              <w:t xml:space="preserve"> verte ((boite de 5 litres)</w:t>
            </w:r>
          </w:p>
        </w:tc>
        <w:tc>
          <w:tcPr>
            <w:tcW w:w="1113" w:type="dxa"/>
            <w:tcBorders>
              <w:bottom w:val="single" w:sz="4" w:space="0" w:color="auto"/>
            </w:tcBorders>
            <w:vAlign w:val="center"/>
          </w:tcPr>
          <w:p w:rsidR="00E05886" w:rsidRPr="009C768A" w:rsidRDefault="00E05886" w:rsidP="009268EC">
            <w:pPr>
              <w:rPr>
                <w:rFonts w:cs="Arial"/>
              </w:rPr>
            </w:pPr>
          </w:p>
        </w:tc>
        <w:tc>
          <w:tcPr>
            <w:tcW w:w="1024" w:type="dxa"/>
            <w:tcBorders>
              <w:bottom w:val="single" w:sz="4" w:space="0" w:color="auto"/>
              <w:right w:val="single" w:sz="6" w:space="0" w:color="auto"/>
            </w:tcBorders>
            <w:vAlign w:val="center"/>
          </w:tcPr>
          <w:p w:rsidR="00E05886" w:rsidRPr="009C768A" w:rsidRDefault="00E05886" w:rsidP="009268EC">
            <w:pPr>
              <w:rPr>
                <w:rFonts w:cs="Arial"/>
              </w:rPr>
            </w:pPr>
          </w:p>
        </w:tc>
        <w:tc>
          <w:tcPr>
            <w:tcW w:w="1108" w:type="dxa"/>
            <w:tcBorders>
              <w:bottom w:val="single" w:sz="4" w:space="0" w:color="auto"/>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tcBorders>
              <w:bottom w:val="single" w:sz="4" w:space="0" w:color="auto"/>
            </w:tcBorders>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tcBorders>
              <w:bottom w:val="single" w:sz="4" w:space="0" w:color="auto"/>
            </w:tcBorders>
            <w:vAlign w:val="bottom"/>
          </w:tcPr>
          <w:p w:rsidR="00E05886" w:rsidRPr="009C768A" w:rsidRDefault="00E05886" w:rsidP="009268EC">
            <w:pPr>
              <w:rPr>
                <w:color w:val="000000"/>
                <w:lang w:eastAsia="fr-FR"/>
              </w:rPr>
            </w:pPr>
            <w:r w:rsidRPr="009C768A">
              <w:rPr>
                <w:color w:val="000000"/>
                <w:lang w:eastAsia="fr-FR"/>
              </w:rPr>
              <w:t>Chaise de table en bois</w:t>
            </w:r>
          </w:p>
        </w:tc>
        <w:tc>
          <w:tcPr>
            <w:tcW w:w="1113" w:type="dxa"/>
            <w:tcBorders>
              <w:bottom w:val="single" w:sz="4" w:space="0" w:color="auto"/>
            </w:tcBorders>
            <w:vAlign w:val="center"/>
          </w:tcPr>
          <w:p w:rsidR="00E05886" w:rsidRPr="009C768A" w:rsidRDefault="00E05886" w:rsidP="009268EC">
            <w:pPr>
              <w:rPr>
                <w:rFonts w:cs="Arial"/>
              </w:rPr>
            </w:pPr>
          </w:p>
        </w:tc>
        <w:tc>
          <w:tcPr>
            <w:tcW w:w="1024" w:type="dxa"/>
            <w:tcBorders>
              <w:bottom w:val="single" w:sz="4" w:space="0" w:color="auto"/>
              <w:right w:val="single" w:sz="6" w:space="0" w:color="auto"/>
            </w:tcBorders>
            <w:vAlign w:val="center"/>
          </w:tcPr>
          <w:p w:rsidR="00E05886" w:rsidRPr="009C768A" w:rsidRDefault="00E05886" w:rsidP="009268EC">
            <w:pPr>
              <w:rPr>
                <w:rFonts w:cs="Arial"/>
              </w:rPr>
            </w:pPr>
          </w:p>
        </w:tc>
        <w:tc>
          <w:tcPr>
            <w:tcW w:w="1108" w:type="dxa"/>
            <w:tcBorders>
              <w:bottom w:val="single" w:sz="4" w:space="0" w:color="auto"/>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tcBorders>
              <w:bottom w:val="single" w:sz="4" w:space="0" w:color="auto"/>
            </w:tcBorders>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tcBorders>
              <w:bottom w:val="single" w:sz="4" w:space="0" w:color="auto"/>
            </w:tcBorders>
            <w:vAlign w:val="bottom"/>
          </w:tcPr>
          <w:p w:rsidR="00E05886" w:rsidRPr="009C768A" w:rsidRDefault="00E05886" w:rsidP="009268EC">
            <w:pPr>
              <w:rPr>
                <w:color w:val="000000"/>
                <w:lang w:eastAsia="fr-FR"/>
              </w:rPr>
            </w:pPr>
            <w:r w:rsidRPr="009C768A">
              <w:rPr>
                <w:color w:val="000000"/>
                <w:lang w:eastAsia="fr-FR"/>
              </w:rPr>
              <w:t xml:space="preserve">Chaise </w:t>
            </w:r>
            <w:r>
              <w:rPr>
                <w:color w:val="000000"/>
                <w:lang w:eastAsia="fr-FR"/>
              </w:rPr>
              <w:t>plastique extérieure</w:t>
            </w:r>
          </w:p>
        </w:tc>
        <w:tc>
          <w:tcPr>
            <w:tcW w:w="1113" w:type="dxa"/>
            <w:tcBorders>
              <w:bottom w:val="single" w:sz="4" w:space="0" w:color="auto"/>
            </w:tcBorders>
            <w:vAlign w:val="center"/>
          </w:tcPr>
          <w:p w:rsidR="00E05886" w:rsidRPr="009C768A" w:rsidRDefault="00E05886" w:rsidP="009268EC">
            <w:pPr>
              <w:rPr>
                <w:rFonts w:cs="Arial"/>
              </w:rPr>
            </w:pPr>
          </w:p>
        </w:tc>
        <w:tc>
          <w:tcPr>
            <w:tcW w:w="1024" w:type="dxa"/>
            <w:tcBorders>
              <w:bottom w:val="single" w:sz="4" w:space="0" w:color="auto"/>
              <w:right w:val="single" w:sz="6" w:space="0" w:color="auto"/>
            </w:tcBorders>
            <w:vAlign w:val="center"/>
          </w:tcPr>
          <w:p w:rsidR="00E05886" w:rsidRPr="009C768A" w:rsidRDefault="00E05886" w:rsidP="009268EC">
            <w:pPr>
              <w:rPr>
                <w:rFonts w:cs="Arial"/>
              </w:rPr>
            </w:pPr>
          </w:p>
        </w:tc>
        <w:tc>
          <w:tcPr>
            <w:tcW w:w="1108" w:type="dxa"/>
            <w:tcBorders>
              <w:bottom w:val="single" w:sz="4" w:space="0" w:color="auto"/>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tcBorders>
              <w:bottom w:val="single" w:sz="4" w:space="0" w:color="auto"/>
            </w:tcBorders>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tcBorders>
              <w:bottom w:val="single" w:sz="4" w:space="0" w:color="auto"/>
            </w:tcBorders>
            <w:vAlign w:val="bottom"/>
          </w:tcPr>
          <w:p w:rsidR="00E05886" w:rsidRPr="009C768A" w:rsidRDefault="00E05886" w:rsidP="009268EC">
            <w:pPr>
              <w:rPr>
                <w:color w:val="000000"/>
                <w:lang w:eastAsia="fr-FR"/>
              </w:rPr>
            </w:pPr>
            <w:r>
              <w:rPr>
                <w:color w:val="000000"/>
                <w:lang w:eastAsia="fr-FR"/>
              </w:rPr>
              <w:t>Table ronde plastique extérieure</w:t>
            </w:r>
          </w:p>
        </w:tc>
        <w:tc>
          <w:tcPr>
            <w:tcW w:w="1113" w:type="dxa"/>
            <w:tcBorders>
              <w:bottom w:val="single" w:sz="4" w:space="0" w:color="auto"/>
            </w:tcBorders>
            <w:vAlign w:val="center"/>
          </w:tcPr>
          <w:p w:rsidR="00E05886" w:rsidRPr="009C768A" w:rsidRDefault="00E05886" w:rsidP="009268EC">
            <w:pPr>
              <w:rPr>
                <w:rFonts w:cs="Arial"/>
              </w:rPr>
            </w:pPr>
          </w:p>
        </w:tc>
        <w:tc>
          <w:tcPr>
            <w:tcW w:w="1024" w:type="dxa"/>
            <w:tcBorders>
              <w:bottom w:val="single" w:sz="4" w:space="0" w:color="auto"/>
              <w:right w:val="single" w:sz="6" w:space="0" w:color="auto"/>
            </w:tcBorders>
            <w:vAlign w:val="center"/>
          </w:tcPr>
          <w:p w:rsidR="00E05886" w:rsidRPr="009C768A" w:rsidRDefault="00E05886" w:rsidP="009268EC">
            <w:pPr>
              <w:rPr>
                <w:rFonts w:cs="Arial"/>
              </w:rPr>
            </w:pPr>
          </w:p>
        </w:tc>
        <w:tc>
          <w:tcPr>
            <w:tcW w:w="1108" w:type="dxa"/>
            <w:tcBorders>
              <w:bottom w:val="single" w:sz="4" w:space="0" w:color="auto"/>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tcBorders>
              <w:bottom w:val="single" w:sz="4" w:space="0" w:color="auto"/>
            </w:tcBorders>
            <w:vAlign w:val="center"/>
          </w:tcPr>
          <w:p w:rsidR="00E05886" w:rsidRPr="00C240B4" w:rsidRDefault="00E05886" w:rsidP="00C240B4">
            <w:pPr>
              <w:pStyle w:val="Paragraphedeliste"/>
              <w:numPr>
                <w:ilvl w:val="0"/>
                <w:numId w:val="24"/>
              </w:numPr>
              <w:spacing w:after="0" w:line="240" w:lineRule="auto"/>
              <w:jc w:val="center"/>
              <w:rPr>
                <w:rFonts w:cs="Calibri"/>
                <w:color w:val="000000"/>
              </w:rPr>
            </w:pPr>
          </w:p>
        </w:tc>
        <w:tc>
          <w:tcPr>
            <w:tcW w:w="4870" w:type="dxa"/>
            <w:tcBorders>
              <w:bottom w:val="single" w:sz="4" w:space="0" w:color="auto"/>
            </w:tcBorders>
            <w:vAlign w:val="bottom"/>
          </w:tcPr>
          <w:p w:rsidR="00E05886" w:rsidRPr="009C768A" w:rsidRDefault="00E05886" w:rsidP="009268EC">
            <w:pPr>
              <w:rPr>
                <w:color w:val="000000"/>
                <w:lang w:eastAsia="fr-FR"/>
              </w:rPr>
            </w:pPr>
            <w:r w:rsidRPr="009C768A">
              <w:rPr>
                <w:color w:val="000000"/>
                <w:lang w:eastAsia="fr-FR"/>
              </w:rPr>
              <w:t xml:space="preserve">Etagère en bois </w:t>
            </w:r>
            <w:r>
              <w:rPr>
                <w:color w:val="000000"/>
                <w:lang w:eastAsia="fr-FR"/>
              </w:rPr>
              <w:t>4</w:t>
            </w:r>
            <w:r w:rsidRPr="009C768A">
              <w:rPr>
                <w:color w:val="000000"/>
                <w:lang w:eastAsia="fr-FR"/>
              </w:rPr>
              <w:t xml:space="preserve"> niveaux</w:t>
            </w:r>
          </w:p>
        </w:tc>
        <w:tc>
          <w:tcPr>
            <w:tcW w:w="1113" w:type="dxa"/>
            <w:tcBorders>
              <w:bottom w:val="single" w:sz="4" w:space="0" w:color="auto"/>
            </w:tcBorders>
            <w:vAlign w:val="center"/>
          </w:tcPr>
          <w:p w:rsidR="00E05886" w:rsidRPr="009C768A" w:rsidRDefault="00E05886" w:rsidP="009268EC">
            <w:pPr>
              <w:rPr>
                <w:rFonts w:cs="Arial"/>
              </w:rPr>
            </w:pPr>
          </w:p>
        </w:tc>
        <w:tc>
          <w:tcPr>
            <w:tcW w:w="1024" w:type="dxa"/>
            <w:tcBorders>
              <w:bottom w:val="single" w:sz="4" w:space="0" w:color="auto"/>
              <w:right w:val="single" w:sz="6" w:space="0" w:color="auto"/>
            </w:tcBorders>
            <w:vAlign w:val="center"/>
          </w:tcPr>
          <w:p w:rsidR="00E05886" w:rsidRPr="009C768A" w:rsidRDefault="00E05886" w:rsidP="009268EC">
            <w:pPr>
              <w:rPr>
                <w:rFonts w:cs="Arial"/>
              </w:rPr>
            </w:pPr>
          </w:p>
        </w:tc>
        <w:tc>
          <w:tcPr>
            <w:tcW w:w="1108" w:type="dxa"/>
            <w:tcBorders>
              <w:bottom w:val="single" w:sz="4" w:space="0" w:color="auto"/>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tcBorders>
              <w:bottom w:val="single" w:sz="4" w:space="0" w:color="auto"/>
            </w:tcBorders>
            <w:vAlign w:val="center"/>
          </w:tcPr>
          <w:p w:rsidR="00E05886" w:rsidRPr="00C240B4" w:rsidRDefault="00E05886" w:rsidP="00C240B4">
            <w:pPr>
              <w:pStyle w:val="Paragraphedeliste"/>
              <w:numPr>
                <w:ilvl w:val="0"/>
                <w:numId w:val="24"/>
              </w:numPr>
              <w:jc w:val="right"/>
              <w:rPr>
                <w:rFonts w:cs="Calibri"/>
                <w:color w:val="000000"/>
              </w:rPr>
            </w:pPr>
          </w:p>
        </w:tc>
        <w:tc>
          <w:tcPr>
            <w:tcW w:w="4870" w:type="dxa"/>
            <w:tcBorders>
              <w:bottom w:val="single" w:sz="4" w:space="0" w:color="auto"/>
            </w:tcBorders>
            <w:vAlign w:val="bottom"/>
          </w:tcPr>
          <w:p w:rsidR="00E05886" w:rsidRPr="009C768A" w:rsidRDefault="00E05886" w:rsidP="009268EC">
            <w:pPr>
              <w:rPr>
                <w:color w:val="000000"/>
                <w:lang w:eastAsia="fr-FR"/>
              </w:rPr>
            </w:pPr>
            <w:r w:rsidRPr="009C768A">
              <w:rPr>
                <w:color w:val="000000"/>
                <w:lang w:eastAsia="fr-FR"/>
              </w:rPr>
              <w:t>Etagère en bois 3 niveaux</w:t>
            </w:r>
          </w:p>
        </w:tc>
        <w:tc>
          <w:tcPr>
            <w:tcW w:w="1113" w:type="dxa"/>
            <w:tcBorders>
              <w:bottom w:val="single" w:sz="4" w:space="0" w:color="auto"/>
            </w:tcBorders>
            <w:vAlign w:val="center"/>
          </w:tcPr>
          <w:p w:rsidR="00E05886" w:rsidRPr="009C768A" w:rsidRDefault="00E05886" w:rsidP="009268EC">
            <w:pPr>
              <w:rPr>
                <w:rFonts w:cs="Arial"/>
              </w:rPr>
            </w:pPr>
          </w:p>
        </w:tc>
        <w:tc>
          <w:tcPr>
            <w:tcW w:w="1024" w:type="dxa"/>
            <w:tcBorders>
              <w:bottom w:val="single" w:sz="4" w:space="0" w:color="auto"/>
              <w:right w:val="single" w:sz="6" w:space="0" w:color="auto"/>
            </w:tcBorders>
            <w:vAlign w:val="center"/>
          </w:tcPr>
          <w:p w:rsidR="00E05886" w:rsidRPr="009C768A" w:rsidRDefault="00E05886" w:rsidP="009268EC">
            <w:pPr>
              <w:rPr>
                <w:rFonts w:cs="Arial"/>
              </w:rPr>
            </w:pPr>
          </w:p>
        </w:tc>
        <w:tc>
          <w:tcPr>
            <w:tcW w:w="1108" w:type="dxa"/>
            <w:tcBorders>
              <w:bottom w:val="single" w:sz="4" w:space="0" w:color="auto"/>
              <w:right w:val="single" w:sz="6" w:space="0" w:color="auto"/>
            </w:tcBorders>
            <w:vAlign w:val="center"/>
          </w:tcPr>
          <w:p w:rsidR="00E05886" w:rsidRPr="009C768A" w:rsidRDefault="00E05886" w:rsidP="009268EC">
            <w:pPr>
              <w:rPr>
                <w:rFonts w:cs="Arial"/>
              </w:rPr>
            </w:pPr>
          </w:p>
        </w:tc>
      </w:tr>
      <w:tr w:rsidR="00E05886" w:rsidRPr="009C768A" w:rsidTr="00C240B4">
        <w:trPr>
          <w:trHeight w:val="288"/>
        </w:trPr>
        <w:tc>
          <w:tcPr>
            <w:tcW w:w="942" w:type="dxa"/>
            <w:tcBorders>
              <w:bottom w:val="single" w:sz="4" w:space="0" w:color="auto"/>
            </w:tcBorders>
            <w:vAlign w:val="center"/>
          </w:tcPr>
          <w:p w:rsidR="00E05886" w:rsidRPr="00C240B4" w:rsidRDefault="00E05886" w:rsidP="00C240B4">
            <w:pPr>
              <w:pStyle w:val="Paragraphedeliste"/>
              <w:numPr>
                <w:ilvl w:val="0"/>
                <w:numId w:val="24"/>
              </w:numPr>
              <w:jc w:val="center"/>
              <w:rPr>
                <w:rFonts w:cs="Calibri"/>
                <w:color w:val="000000"/>
              </w:rPr>
            </w:pPr>
          </w:p>
        </w:tc>
        <w:tc>
          <w:tcPr>
            <w:tcW w:w="4870" w:type="dxa"/>
            <w:tcBorders>
              <w:bottom w:val="single" w:sz="4" w:space="0" w:color="auto"/>
            </w:tcBorders>
            <w:vAlign w:val="bottom"/>
          </w:tcPr>
          <w:p w:rsidR="00E05886" w:rsidRDefault="00E05886" w:rsidP="009268EC">
            <w:pPr>
              <w:rPr>
                <w:color w:val="000000"/>
                <w:lang w:eastAsia="fr-FR"/>
              </w:rPr>
            </w:pPr>
            <w:r>
              <w:rPr>
                <w:color w:val="000000"/>
                <w:lang w:eastAsia="fr-FR"/>
              </w:rPr>
              <w:t>Ventilateur sur pied</w:t>
            </w:r>
          </w:p>
        </w:tc>
        <w:tc>
          <w:tcPr>
            <w:tcW w:w="1113" w:type="dxa"/>
            <w:tcBorders>
              <w:bottom w:val="single" w:sz="4" w:space="0" w:color="auto"/>
            </w:tcBorders>
            <w:vAlign w:val="center"/>
          </w:tcPr>
          <w:p w:rsidR="00E05886" w:rsidRPr="009C768A" w:rsidRDefault="00E05886" w:rsidP="009268EC">
            <w:pPr>
              <w:rPr>
                <w:rFonts w:cs="Arial"/>
              </w:rPr>
            </w:pPr>
          </w:p>
        </w:tc>
        <w:tc>
          <w:tcPr>
            <w:tcW w:w="1024" w:type="dxa"/>
            <w:tcBorders>
              <w:bottom w:val="single" w:sz="4" w:space="0" w:color="auto"/>
              <w:right w:val="single" w:sz="6" w:space="0" w:color="auto"/>
            </w:tcBorders>
            <w:vAlign w:val="center"/>
          </w:tcPr>
          <w:p w:rsidR="00E05886" w:rsidRPr="009C768A" w:rsidRDefault="00E05886" w:rsidP="009268EC">
            <w:pPr>
              <w:rPr>
                <w:rFonts w:cs="Arial"/>
              </w:rPr>
            </w:pPr>
          </w:p>
        </w:tc>
        <w:tc>
          <w:tcPr>
            <w:tcW w:w="1108" w:type="dxa"/>
            <w:tcBorders>
              <w:bottom w:val="single" w:sz="4" w:space="0" w:color="auto"/>
              <w:right w:val="single" w:sz="6" w:space="0" w:color="auto"/>
            </w:tcBorders>
            <w:vAlign w:val="center"/>
          </w:tcPr>
          <w:p w:rsidR="00E05886" w:rsidRPr="009C768A" w:rsidRDefault="00E05886" w:rsidP="009268EC">
            <w:pPr>
              <w:rPr>
                <w:rFonts w:cs="Arial"/>
              </w:rPr>
            </w:pPr>
          </w:p>
        </w:tc>
      </w:tr>
      <w:tr w:rsidR="005E213D" w:rsidRPr="009C768A" w:rsidTr="00C240B4">
        <w:trPr>
          <w:trHeight w:val="288"/>
        </w:trPr>
        <w:tc>
          <w:tcPr>
            <w:tcW w:w="942" w:type="dxa"/>
            <w:tcBorders>
              <w:bottom w:val="single" w:sz="4" w:space="0" w:color="auto"/>
            </w:tcBorders>
            <w:vAlign w:val="center"/>
          </w:tcPr>
          <w:p w:rsidR="005E213D" w:rsidRPr="00C240B4" w:rsidRDefault="005E213D" w:rsidP="00C240B4">
            <w:pPr>
              <w:pStyle w:val="Paragraphedeliste"/>
              <w:numPr>
                <w:ilvl w:val="0"/>
                <w:numId w:val="24"/>
              </w:numPr>
              <w:jc w:val="right"/>
              <w:rPr>
                <w:rFonts w:cs="Calibri"/>
                <w:color w:val="000000"/>
              </w:rPr>
            </w:pPr>
          </w:p>
        </w:tc>
        <w:tc>
          <w:tcPr>
            <w:tcW w:w="4870" w:type="dxa"/>
            <w:tcBorders>
              <w:bottom w:val="single" w:sz="4" w:space="0" w:color="auto"/>
            </w:tcBorders>
            <w:vAlign w:val="center"/>
          </w:tcPr>
          <w:p w:rsidR="005E213D" w:rsidRPr="009C768A" w:rsidRDefault="005E213D" w:rsidP="005E213D">
            <w:pPr>
              <w:rPr>
                <w:color w:val="000000"/>
                <w:lang w:eastAsia="fr-FR"/>
              </w:rPr>
            </w:pPr>
            <w:r w:rsidRPr="002F4D22">
              <w:rPr>
                <w:color w:val="000000"/>
                <w:lang w:eastAsia="fr-FR"/>
              </w:rPr>
              <w:t>Gants de ménage (plusieurs tailles)</w:t>
            </w:r>
          </w:p>
        </w:tc>
        <w:tc>
          <w:tcPr>
            <w:tcW w:w="1113" w:type="dxa"/>
            <w:tcBorders>
              <w:bottom w:val="single" w:sz="4" w:space="0" w:color="auto"/>
            </w:tcBorders>
            <w:vAlign w:val="center"/>
          </w:tcPr>
          <w:p w:rsidR="005E213D" w:rsidRPr="009C768A" w:rsidRDefault="005E213D" w:rsidP="005E213D">
            <w:pPr>
              <w:rPr>
                <w:rFonts w:cs="Arial"/>
              </w:rPr>
            </w:pPr>
          </w:p>
        </w:tc>
        <w:tc>
          <w:tcPr>
            <w:tcW w:w="1024" w:type="dxa"/>
            <w:tcBorders>
              <w:bottom w:val="single" w:sz="4" w:space="0" w:color="auto"/>
              <w:right w:val="single" w:sz="6" w:space="0" w:color="auto"/>
            </w:tcBorders>
            <w:vAlign w:val="center"/>
          </w:tcPr>
          <w:p w:rsidR="005E213D" w:rsidRPr="009C768A" w:rsidRDefault="005E213D" w:rsidP="005E213D">
            <w:pPr>
              <w:rPr>
                <w:rFonts w:cs="Arial"/>
              </w:rPr>
            </w:pPr>
          </w:p>
        </w:tc>
        <w:tc>
          <w:tcPr>
            <w:tcW w:w="1108" w:type="dxa"/>
            <w:tcBorders>
              <w:bottom w:val="single" w:sz="4" w:space="0" w:color="auto"/>
              <w:right w:val="single" w:sz="6" w:space="0" w:color="auto"/>
            </w:tcBorders>
            <w:vAlign w:val="center"/>
          </w:tcPr>
          <w:p w:rsidR="005E213D" w:rsidRPr="009C768A" w:rsidRDefault="005E213D" w:rsidP="005E213D">
            <w:pPr>
              <w:rPr>
                <w:rFonts w:cs="Arial"/>
              </w:rPr>
            </w:pPr>
          </w:p>
        </w:tc>
      </w:tr>
      <w:tr w:rsidR="005E213D" w:rsidRPr="009C768A" w:rsidTr="00C240B4">
        <w:trPr>
          <w:trHeight w:val="288"/>
        </w:trPr>
        <w:tc>
          <w:tcPr>
            <w:tcW w:w="942" w:type="dxa"/>
            <w:tcBorders>
              <w:bottom w:val="single" w:sz="4" w:space="0" w:color="auto"/>
            </w:tcBorders>
            <w:vAlign w:val="center"/>
          </w:tcPr>
          <w:p w:rsidR="005E213D" w:rsidRPr="00C240B4" w:rsidRDefault="005E213D" w:rsidP="00C240B4">
            <w:pPr>
              <w:pStyle w:val="Paragraphedeliste"/>
              <w:numPr>
                <w:ilvl w:val="0"/>
                <w:numId w:val="24"/>
              </w:numPr>
              <w:jc w:val="right"/>
              <w:rPr>
                <w:rFonts w:cs="Calibri"/>
                <w:color w:val="000000"/>
              </w:rPr>
            </w:pPr>
          </w:p>
        </w:tc>
        <w:tc>
          <w:tcPr>
            <w:tcW w:w="4870" w:type="dxa"/>
            <w:tcBorders>
              <w:bottom w:val="single" w:sz="4" w:space="0" w:color="auto"/>
            </w:tcBorders>
            <w:vAlign w:val="center"/>
          </w:tcPr>
          <w:p w:rsidR="005E213D" w:rsidRPr="009C768A" w:rsidRDefault="005E213D" w:rsidP="005E213D">
            <w:pPr>
              <w:rPr>
                <w:color w:val="000000"/>
                <w:lang w:eastAsia="fr-FR"/>
              </w:rPr>
            </w:pPr>
            <w:r w:rsidRPr="002F4D22">
              <w:rPr>
                <w:color w:val="000000"/>
                <w:lang w:eastAsia="fr-FR"/>
              </w:rPr>
              <w:t>Bottes en caoutchouc</w:t>
            </w:r>
          </w:p>
        </w:tc>
        <w:tc>
          <w:tcPr>
            <w:tcW w:w="1113" w:type="dxa"/>
            <w:tcBorders>
              <w:bottom w:val="single" w:sz="4" w:space="0" w:color="auto"/>
            </w:tcBorders>
            <w:vAlign w:val="center"/>
          </w:tcPr>
          <w:p w:rsidR="005E213D" w:rsidRPr="009C768A" w:rsidRDefault="005E213D" w:rsidP="005E213D">
            <w:pPr>
              <w:rPr>
                <w:color w:val="000000"/>
                <w:lang w:eastAsia="fr-FR"/>
              </w:rPr>
            </w:pPr>
          </w:p>
        </w:tc>
        <w:tc>
          <w:tcPr>
            <w:tcW w:w="1024" w:type="dxa"/>
            <w:tcBorders>
              <w:bottom w:val="single" w:sz="4" w:space="0" w:color="auto"/>
              <w:right w:val="single" w:sz="6" w:space="0" w:color="auto"/>
            </w:tcBorders>
            <w:vAlign w:val="center"/>
          </w:tcPr>
          <w:p w:rsidR="005E213D" w:rsidRPr="009C768A" w:rsidRDefault="005E213D" w:rsidP="005E213D">
            <w:pPr>
              <w:rPr>
                <w:rFonts w:cs="Arial"/>
              </w:rPr>
            </w:pPr>
          </w:p>
        </w:tc>
        <w:tc>
          <w:tcPr>
            <w:tcW w:w="1108" w:type="dxa"/>
            <w:tcBorders>
              <w:bottom w:val="single" w:sz="4" w:space="0" w:color="auto"/>
              <w:right w:val="single" w:sz="6" w:space="0" w:color="auto"/>
            </w:tcBorders>
            <w:vAlign w:val="center"/>
          </w:tcPr>
          <w:p w:rsidR="005E213D" w:rsidRPr="009C768A" w:rsidRDefault="005E213D" w:rsidP="005E213D">
            <w:pPr>
              <w:rPr>
                <w:rFonts w:cs="Arial"/>
              </w:rPr>
            </w:pPr>
          </w:p>
        </w:tc>
      </w:tr>
      <w:tr w:rsidR="005E213D" w:rsidRPr="009C768A" w:rsidTr="00C240B4">
        <w:trPr>
          <w:trHeight w:val="288"/>
        </w:trPr>
        <w:tc>
          <w:tcPr>
            <w:tcW w:w="942" w:type="dxa"/>
            <w:tcBorders>
              <w:bottom w:val="single" w:sz="4" w:space="0" w:color="auto"/>
            </w:tcBorders>
            <w:vAlign w:val="center"/>
          </w:tcPr>
          <w:p w:rsidR="005E213D" w:rsidRPr="00C240B4" w:rsidRDefault="005E213D" w:rsidP="00C240B4">
            <w:pPr>
              <w:pStyle w:val="Paragraphedeliste"/>
              <w:numPr>
                <w:ilvl w:val="0"/>
                <w:numId w:val="24"/>
              </w:numPr>
              <w:jc w:val="right"/>
              <w:rPr>
                <w:rFonts w:cs="Calibri"/>
                <w:color w:val="000000"/>
              </w:rPr>
            </w:pPr>
          </w:p>
        </w:tc>
        <w:tc>
          <w:tcPr>
            <w:tcW w:w="4870" w:type="dxa"/>
            <w:tcBorders>
              <w:bottom w:val="single" w:sz="4" w:space="0" w:color="auto"/>
            </w:tcBorders>
            <w:vAlign w:val="center"/>
          </w:tcPr>
          <w:p w:rsidR="005E213D" w:rsidRPr="009C768A" w:rsidRDefault="005E213D" w:rsidP="005E213D">
            <w:pPr>
              <w:rPr>
                <w:color w:val="000000"/>
                <w:lang w:eastAsia="fr-FR"/>
              </w:rPr>
            </w:pPr>
            <w:r w:rsidRPr="002F4D22">
              <w:rPr>
                <w:color w:val="000000"/>
                <w:lang w:eastAsia="fr-FR"/>
              </w:rPr>
              <w:t>Raclettes avec manche</w:t>
            </w:r>
          </w:p>
        </w:tc>
        <w:tc>
          <w:tcPr>
            <w:tcW w:w="1113" w:type="dxa"/>
            <w:tcBorders>
              <w:bottom w:val="single" w:sz="4" w:space="0" w:color="auto"/>
            </w:tcBorders>
            <w:vAlign w:val="center"/>
          </w:tcPr>
          <w:p w:rsidR="005E213D" w:rsidRPr="009C768A" w:rsidRDefault="005E213D" w:rsidP="005E213D">
            <w:pPr>
              <w:rPr>
                <w:color w:val="000000"/>
                <w:lang w:eastAsia="fr-FR"/>
              </w:rPr>
            </w:pPr>
          </w:p>
        </w:tc>
        <w:tc>
          <w:tcPr>
            <w:tcW w:w="1024" w:type="dxa"/>
            <w:tcBorders>
              <w:bottom w:val="single" w:sz="4" w:space="0" w:color="auto"/>
              <w:right w:val="single" w:sz="6" w:space="0" w:color="auto"/>
            </w:tcBorders>
            <w:vAlign w:val="center"/>
          </w:tcPr>
          <w:p w:rsidR="005E213D" w:rsidRPr="009C768A" w:rsidRDefault="005E213D" w:rsidP="005E213D">
            <w:pPr>
              <w:rPr>
                <w:rFonts w:cs="Arial"/>
              </w:rPr>
            </w:pPr>
          </w:p>
        </w:tc>
        <w:tc>
          <w:tcPr>
            <w:tcW w:w="1108" w:type="dxa"/>
            <w:tcBorders>
              <w:bottom w:val="single" w:sz="4" w:space="0" w:color="auto"/>
              <w:right w:val="single" w:sz="6" w:space="0" w:color="auto"/>
            </w:tcBorders>
            <w:vAlign w:val="center"/>
          </w:tcPr>
          <w:p w:rsidR="005E213D" w:rsidRPr="009C768A" w:rsidRDefault="005E213D" w:rsidP="005E213D">
            <w:pPr>
              <w:rPr>
                <w:rFonts w:cs="Arial"/>
              </w:rPr>
            </w:pPr>
          </w:p>
        </w:tc>
      </w:tr>
      <w:tr w:rsidR="005E213D" w:rsidRPr="009C768A" w:rsidTr="00C240B4">
        <w:trPr>
          <w:trHeight w:val="288"/>
        </w:trPr>
        <w:tc>
          <w:tcPr>
            <w:tcW w:w="942" w:type="dxa"/>
            <w:tcBorders>
              <w:bottom w:val="single" w:sz="4" w:space="0" w:color="auto"/>
            </w:tcBorders>
            <w:vAlign w:val="center"/>
          </w:tcPr>
          <w:p w:rsidR="005E213D" w:rsidRPr="00C240B4" w:rsidRDefault="005E213D" w:rsidP="00C240B4">
            <w:pPr>
              <w:pStyle w:val="Paragraphedeliste"/>
              <w:numPr>
                <w:ilvl w:val="0"/>
                <w:numId w:val="24"/>
              </w:numPr>
              <w:jc w:val="right"/>
              <w:rPr>
                <w:rFonts w:cs="Calibri"/>
                <w:color w:val="000000"/>
              </w:rPr>
            </w:pPr>
          </w:p>
        </w:tc>
        <w:tc>
          <w:tcPr>
            <w:tcW w:w="4870" w:type="dxa"/>
            <w:tcBorders>
              <w:bottom w:val="single" w:sz="4" w:space="0" w:color="auto"/>
            </w:tcBorders>
            <w:vAlign w:val="center"/>
          </w:tcPr>
          <w:p w:rsidR="005E213D" w:rsidRPr="009C768A" w:rsidRDefault="005E213D" w:rsidP="005E213D">
            <w:pPr>
              <w:rPr>
                <w:color w:val="000000"/>
                <w:lang w:eastAsia="fr-FR"/>
              </w:rPr>
            </w:pPr>
            <w:r w:rsidRPr="002F4D22">
              <w:rPr>
                <w:color w:val="000000"/>
                <w:lang w:eastAsia="fr-FR"/>
              </w:rPr>
              <w:t>Brosses avec manche</w:t>
            </w:r>
          </w:p>
        </w:tc>
        <w:tc>
          <w:tcPr>
            <w:tcW w:w="1113" w:type="dxa"/>
            <w:tcBorders>
              <w:bottom w:val="single" w:sz="4" w:space="0" w:color="auto"/>
            </w:tcBorders>
            <w:vAlign w:val="center"/>
          </w:tcPr>
          <w:p w:rsidR="005E213D" w:rsidRPr="009C768A" w:rsidRDefault="005E213D" w:rsidP="005E213D">
            <w:pPr>
              <w:rPr>
                <w:color w:val="000000"/>
                <w:lang w:eastAsia="fr-FR"/>
              </w:rPr>
            </w:pPr>
          </w:p>
        </w:tc>
        <w:tc>
          <w:tcPr>
            <w:tcW w:w="1024" w:type="dxa"/>
            <w:tcBorders>
              <w:bottom w:val="single" w:sz="4" w:space="0" w:color="auto"/>
              <w:right w:val="single" w:sz="6" w:space="0" w:color="auto"/>
            </w:tcBorders>
            <w:vAlign w:val="center"/>
          </w:tcPr>
          <w:p w:rsidR="005E213D" w:rsidRPr="009C768A" w:rsidRDefault="005E213D" w:rsidP="005E213D">
            <w:pPr>
              <w:rPr>
                <w:rFonts w:cs="Arial"/>
              </w:rPr>
            </w:pPr>
          </w:p>
        </w:tc>
        <w:tc>
          <w:tcPr>
            <w:tcW w:w="1108" w:type="dxa"/>
            <w:tcBorders>
              <w:bottom w:val="single" w:sz="4" w:space="0" w:color="auto"/>
              <w:right w:val="single" w:sz="6" w:space="0" w:color="auto"/>
            </w:tcBorders>
            <w:vAlign w:val="center"/>
          </w:tcPr>
          <w:p w:rsidR="005E213D" w:rsidRPr="009C768A" w:rsidRDefault="005E213D" w:rsidP="005E213D">
            <w:pPr>
              <w:rPr>
                <w:rFonts w:cs="Arial"/>
              </w:rPr>
            </w:pPr>
          </w:p>
        </w:tc>
      </w:tr>
      <w:tr w:rsidR="005E213D" w:rsidRPr="009C768A" w:rsidTr="00C240B4">
        <w:trPr>
          <w:trHeight w:val="288"/>
        </w:trPr>
        <w:tc>
          <w:tcPr>
            <w:tcW w:w="942" w:type="dxa"/>
            <w:tcBorders>
              <w:bottom w:val="single" w:sz="4" w:space="0" w:color="auto"/>
            </w:tcBorders>
            <w:vAlign w:val="center"/>
          </w:tcPr>
          <w:p w:rsidR="005E213D" w:rsidRPr="00C240B4" w:rsidRDefault="005E213D" w:rsidP="00C240B4">
            <w:pPr>
              <w:pStyle w:val="Paragraphedeliste"/>
              <w:numPr>
                <w:ilvl w:val="0"/>
                <w:numId w:val="24"/>
              </w:numPr>
              <w:jc w:val="right"/>
              <w:rPr>
                <w:rFonts w:cs="Calibri"/>
                <w:color w:val="000000"/>
              </w:rPr>
            </w:pPr>
          </w:p>
        </w:tc>
        <w:tc>
          <w:tcPr>
            <w:tcW w:w="4870" w:type="dxa"/>
            <w:tcBorders>
              <w:bottom w:val="single" w:sz="4" w:space="0" w:color="auto"/>
            </w:tcBorders>
            <w:vAlign w:val="center"/>
          </w:tcPr>
          <w:p w:rsidR="005E213D" w:rsidRPr="002F4D22" w:rsidRDefault="005E213D" w:rsidP="005E213D">
            <w:pPr>
              <w:rPr>
                <w:color w:val="000000"/>
                <w:lang w:eastAsia="fr-FR"/>
              </w:rPr>
            </w:pPr>
            <w:r w:rsidRPr="002F4D22">
              <w:rPr>
                <w:color w:val="000000"/>
                <w:lang w:eastAsia="fr-FR"/>
              </w:rPr>
              <w:t>Seaux 20L</w:t>
            </w:r>
          </w:p>
        </w:tc>
        <w:tc>
          <w:tcPr>
            <w:tcW w:w="1113" w:type="dxa"/>
            <w:tcBorders>
              <w:bottom w:val="single" w:sz="4" w:space="0" w:color="auto"/>
            </w:tcBorders>
            <w:vAlign w:val="center"/>
          </w:tcPr>
          <w:p w:rsidR="005E213D" w:rsidRPr="009C768A" w:rsidRDefault="005E213D" w:rsidP="005E213D">
            <w:pPr>
              <w:rPr>
                <w:rFonts w:cs="Arial"/>
              </w:rPr>
            </w:pPr>
          </w:p>
        </w:tc>
        <w:tc>
          <w:tcPr>
            <w:tcW w:w="1024" w:type="dxa"/>
            <w:tcBorders>
              <w:bottom w:val="single" w:sz="4" w:space="0" w:color="auto"/>
              <w:right w:val="single" w:sz="6" w:space="0" w:color="auto"/>
            </w:tcBorders>
            <w:vAlign w:val="center"/>
          </w:tcPr>
          <w:p w:rsidR="005E213D" w:rsidRPr="009C768A" w:rsidRDefault="005E213D" w:rsidP="005E213D">
            <w:pPr>
              <w:rPr>
                <w:rFonts w:cs="Arial"/>
              </w:rPr>
            </w:pPr>
          </w:p>
        </w:tc>
        <w:tc>
          <w:tcPr>
            <w:tcW w:w="1108" w:type="dxa"/>
            <w:tcBorders>
              <w:bottom w:val="single" w:sz="4" w:space="0" w:color="auto"/>
              <w:right w:val="single" w:sz="6" w:space="0" w:color="auto"/>
            </w:tcBorders>
            <w:vAlign w:val="center"/>
          </w:tcPr>
          <w:p w:rsidR="005E213D" w:rsidRPr="009C768A" w:rsidRDefault="005E213D" w:rsidP="005E213D">
            <w:pPr>
              <w:rPr>
                <w:rFonts w:cs="Arial"/>
              </w:rPr>
            </w:pPr>
          </w:p>
        </w:tc>
      </w:tr>
      <w:tr w:rsidR="005E213D" w:rsidRPr="009C768A" w:rsidTr="00C240B4">
        <w:trPr>
          <w:trHeight w:val="70"/>
        </w:trPr>
        <w:tc>
          <w:tcPr>
            <w:tcW w:w="942" w:type="dxa"/>
            <w:tcBorders>
              <w:top w:val="single" w:sz="4" w:space="0" w:color="auto"/>
              <w:left w:val="nil"/>
              <w:bottom w:val="nil"/>
              <w:right w:val="nil"/>
            </w:tcBorders>
            <w:vAlign w:val="center"/>
          </w:tcPr>
          <w:p w:rsidR="005E213D" w:rsidRPr="009C768A" w:rsidRDefault="005E213D" w:rsidP="005E213D">
            <w:pPr>
              <w:jc w:val="center"/>
              <w:rPr>
                <w:rFonts w:cs="Arial"/>
              </w:rPr>
            </w:pPr>
          </w:p>
        </w:tc>
        <w:tc>
          <w:tcPr>
            <w:tcW w:w="4870" w:type="dxa"/>
            <w:tcBorders>
              <w:top w:val="single" w:sz="4" w:space="0" w:color="auto"/>
              <w:left w:val="nil"/>
              <w:bottom w:val="nil"/>
              <w:right w:val="nil"/>
            </w:tcBorders>
            <w:vAlign w:val="center"/>
          </w:tcPr>
          <w:p w:rsidR="005E213D" w:rsidRPr="009C768A" w:rsidRDefault="005E213D" w:rsidP="005E213D">
            <w:pPr>
              <w:rPr>
                <w:rFonts w:cs="Arial"/>
              </w:rPr>
            </w:pPr>
          </w:p>
        </w:tc>
        <w:tc>
          <w:tcPr>
            <w:tcW w:w="1113" w:type="dxa"/>
            <w:tcBorders>
              <w:top w:val="single" w:sz="4" w:space="0" w:color="auto"/>
              <w:left w:val="nil"/>
              <w:bottom w:val="nil"/>
              <w:right w:val="nil"/>
            </w:tcBorders>
            <w:vAlign w:val="center"/>
          </w:tcPr>
          <w:p w:rsidR="005E213D" w:rsidRPr="009C768A" w:rsidRDefault="005E213D" w:rsidP="005E213D">
            <w:pPr>
              <w:rPr>
                <w:rFonts w:cs="Arial"/>
              </w:rPr>
            </w:pPr>
          </w:p>
        </w:tc>
        <w:tc>
          <w:tcPr>
            <w:tcW w:w="1024" w:type="dxa"/>
            <w:tcBorders>
              <w:top w:val="single" w:sz="4" w:space="0" w:color="auto"/>
              <w:left w:val="nil"/>
              <w:bottom w:val="nil"/>
              <w:right w:val="nil"/>
            </w:tcBorders>
            <w:vAlign w:val="center"/>
          </w:tcPr>
          <w:p w:rsidR="005E213D" w:rsidRPr="009C768A" w:rsidRDefault="005E213D" w:rsidP="005E213D">
            <w:pPr>
              <w:rPr>
                <w:rFonts w:cs="Arial"/>
              </w:rPr>
            </w:pPr>
          </w:p>
        </w:tc>
        <w:tc>
          <w:tcPr>
            <w:tcW w:w="1108" w:type="dxa"/>
            <w:tcBorders>
              <w:top w:val="single" w:sz="4" w:space="0" w:color="auto"/>
              <w:left w:val="nil"/>
              <w:bottom w:val="nil"/>
              <w:right w:val="nil"/>
            </w:tcBorders>
            <w:vAlign w:val="center"/>
          </w:tcPr>
          <w:p w:rsidR="005E213D" w:rsidRPr="009C768A" w:rsidRDefault="005E213D" w:rsidP="005E213D">
            <w:pPr>
              <w:rPr>
                <w:rFonts w:cs="Arial"/>
              </w:rPr>
            </w:pPr>
          </w:p>
        </w:tc>
      </w:tr>
    </w:tbl>
    <w:p w:rsidR="005F1657" w:rsidRDefault="005F1657" w:rsidP="00EA3065">
      <w:pPr>
        <w:spacing w:after="0" w:line="240" w:lineRule="auto"/>
        <w:jc w:val="both"/>
        <w:rPr>
          <w:rFonts w:ascii="Arial" w:hAnsi="Arial" w:cs="Arial"/>
          <w:b/>
          <w:smallCaps/>
          <w:sz w:val="28"/>
          <w:u w:val="single"/>
        </w:rPr>
      </w:pPr>
    </w:p>
    <w:p w:rsidR="001E5C1A" w:rsidRPr="00E27A4F" w:rsidRDefault="001E5C1A" w:rsidP="001E5C1A">
      <w:pPr>
        <w:spacing w:after="0" w:line="240" w:lineRule="auto"/>
        <w:jc w:val="both"/>
        <w:rPr>
          <w:rFonts w:ascii="Arial" w:hAnsi="Arial" w:cs="Arial"/>
          <w:b/>
          <w:smallCaps/>
          <w:sz w:val="28"/>
          <w:u w:val="single"/>
        </w:rPr>
      </w:pPr>
      <w:r>
        <w:rPr>
          <w:rFonts w:ascii="Arial" w:hAnsi="Arial" w:cs="Arial"/>
          <w:b/>
          <w:smallCaps/>
          <w:sz w:val="28"/>
          <w:u w:val="single"/>
        </w:rPr>
        <w:t>A</w:t>
      </w:r>
      <w:r w:rsidRPr="00E27A4F">
        <w:rPr>
          <w:rFonts w:ascii="Arial" w:hAnsi="Arial" w:cs="Arial"/>
          <w:b/>
          <w:smallCaps/>
          <w:sz w:val="28"/>
          <w:u w:val="single"/>
        </w:rPr>
        <w:t>nnexe 3 : Conditions du marche</w:t>
      </w:r>
    </w:p>
    <w:p w:rsidR="001E5C1A" w:rsidRPr="005D6E73" w:rsidRDefault="001E5C1A" w:rsidP="001E5C1A">
      <w:pPr>
        <w:spacing w:before="120" w:after="120" w:line="240" w:lineRule="auto"/>
        <w:ind w:right="-567"/>
        <w:jc w:val="both"/>
        <w:rPr>
          <w:rFonts w:ascii="Arial" w:hAnsi="Arial" w:cs="Arial"/>
        </w:rPr>
      </w:pPr>
    </w:p>
    <w:p w:rsidR="001E5C1A" w:rsidRPr="00E27A4F" w:rsidRDefault="001E5C1A" w:rsidP="001E5C1A">
      <w:pPr>
        <w:tabs>
          <w:tab w:val="left" w:pos="1980"/>
        </w:tabs>
        <w:spacing w:before="120" w:after="120" w:line="240" w:lineRule="auto"/>
        <w:ind w:left="709" w:hanging="709"/>
        <w:jc w:val="both"/>
        <w:rPr>
          <w:rFonts w:ascii="Arial" w:hAnsi="Arial" w:cs="Arial"/>
          <w:b/>
          <w:u w:val="single"/>
        </w:rPr>
      </w:pPr>
      <w:r w:rsidRPr="00E27A4F">
        <w:rPr>
          <w:rFonts w:ascii="Arial" w:hAnsi="Arial" w:cs="Arial"/>
          <w:b/>
          <w:u w:val="single"/>
        </w:rPr>
        <w:t>Article 1 : Définitions</w:t>
      </w:r>
    </w:p>
    <w:p w:rsidR="001E5C1A" w:rsidRPr="005D6E73" w:rsidRDefault="001E5C1A" w:rsidP="001E5C1A">
      <w:pPr>
        <w:spacing w:before="120" w:after="120" w:line="240" w:lineRule="auto"/>
        <w:jc w:val="both"/>
        <w:rPr>
          <w:rFonts w:ascii="Arial" w:hAnsi="Arial" w:cs="Arial"/>
        </w:rPr>
      </w:pPr>
      <w:r w:rsidRPr="005D6E73">
        <w:rPr>
          <w:rFonts w:ascii="Arial" w:hAnsi="Arial" w:cs="Arial"/>
        </w:rPr>
        <w:t xml:space="preserve">Pouvoir </w:t>
      </w:r>
      <w:r w:rsidRPr="00DD3350">
        <w:rPr>
          <w:rFonts w:ascii="Arial" w:hAnsi="Arial" w:cs="Arial"/>
          <w:noProof/>
          <w:lang w:val="fr-BE" w:eastAsia="fr-BE"/>
        </w:rPr>
        <w:t>adjudicateur</w:t>
      </w:r>
      <w:r>
        <w:rPr>
          <w:rFonts w:ascii="Arial" w:hAnsi="Arial" w:cs="Arial"/>
        </w:rPr>
        <w:t xml:space="preserve"> : </w:t>
      </w:r>
      <w:r w:rsidR="00831CB9">
        <w:rPr>
          <w:rFonts w:ascii="Arial" w:hAnsi="Arial" w:cs="Arial"/>
        </w:rPr>
        <w:t>MAGNA</w:t>
      </w:r>
    </w:p>
    <w:p w:rsidR="001E5C1A" w:rsidRDefault="001E5C1A" w:rsidP="001E5C1A">
      <w:pPr>
        <w:spacing w:before="120" w:after="120" w:line="240" w:lineRule="auto"/>
        <w:jc w:val="both"/>
        <w:rPr>
          <w:rFonts w:ascii="Arial" w:hAnsi="Arial" w:cs="Arial"/>
        </w:rPr>
      </w:pPr>
      <w:r w:rsidRPr="005D6E73">
        <w:rPr>
          <w:rFonts w:ascii="Arial" w:hAnsi="Arial" w:cs="Arial"/>
        </w:rPr>
        <w:t xml:space="preserve">Titulaire : La </w:t>
      </w:r>
      <w:r w:rsidRPr="00DD3350">
        <w:rPr>
          <w:rFonts w:ascii="Arial" w:hAnsi="Arial" w:cs="Arial"/>
          <w:noProof/>
          <w:lang w:val="fr-BE" w:eastAsia="fr-BE"/>
        </w:rPr>
        <w:t>société</w:t>
      </w:r>
      <w:r w:rsidRPr="005D6E73">
        <w:rPr>
          <w:rFonts w:ascii="Arial" w:hAnsi="Arial" w:cs="Arial"/>
        </w:rPr>
        <w:t xml:space="preserve"> à qui le marché est attribué.</w:t>
      </w:r>
    </w:p>
    <w:p w:rsidR="001E5C1A" w:rsidRPr="005D6E73" w:rsidRDefault="001E5C1A" w:rsidP="001E5C1A">
      <w:pPr>
        <w:spacing w:before="120" w:after="120" w:line="240" w:lineRule="auto"/>
        <w:jc w:val="both"/>
        <w:rPr>
          <w:rFonts w:ascii="Arial" w:hAnsi="Arial" w:cs="Arial"/>
        </w:rPr>
      </w:pPr>
    </w:p>
    <w:p w:rsidR="001E5C1A" w:rsidRPr="00E27A4F" w:rsidRDefault="001E5C1A" w:rsidP="001E5C1A">
      <w:pPr>
        <w:tabs>
          <w:tab w:val="left" w:pos="1980"/>
        </w:tabs>
        <w:spacing w:before="120" w:after="120" w:line="240" w:lineRule="auto"/>
        <w:ind w:left="709" w:hanging="709"/>
        <w:jc w:val="both"/>
        <w:rPr>
          <w:rFonts w:ascii="Arial" w:hAnsi="Arial" w:cs="Arial"/>
          <w:b/>
          <w:u w:val="single"/>
        </w:rPr>
      </w:pPr>
      <w:bookmarkStart w:id="1" w:name="_Toc65481761"/>
      <w:r w:rsidRPr="00E27A4F">
        <w:rPr>
          <w:rFonts w:ascii="Arial" w:hAnsi="Arial" w:cs="Arial"/>
          <w:b/>
          <w:u w:val="single"/>
        </w:rPr>
        <w:t>Article 2 : Loi et langue applicables au marché</w:t>
      </w:r>
      <w:bookmarkEnd w:id="1"/>
    </w:p>
    <w:p w:rsidR="001E5C1A" w:rsidRPr="005D6E73" w:rsidRDefault="001E5C1A" w:rsidP="001E5C1A">
      <w:pPr>
        <w:spacing w:before="120" w:after="120" w:line="240" w:lineRule="auto"/>
        <w:jc w:val="both"/>
        <w:rPr>
          <w:rFonts w:ascii="Arial" w:hAnsi="Arial" w:cs="Arial"/>
        </w:rPr>
      </w:pPr>
      <w:r w:rsidRPr="005D6E73">
        <w:rPr>
          <w:rFonts w:ascii="Arial" w:hAnsi="Arial" w:cs="Arial"/>
        </w:rPr>
        <w:t xml:space="preserve">Le droit applicable est le droit </w:t>
      </w:r>
      <w:r>
        <w:rPr>
          <w:rFonts w:ascii="Arial" w:hAnsi="Arial" w:cs="Arial"/>
        </w:rPr>
        <w:t>Congolais</w:t>
      </w:r>
      <w:r w:rsidRPr="005D6E73">
        <w:rPr>
          <w:rFonts w:ascii="Arial" w:hAnsi="Arial" w:cs="Arial"/>
        </w:rPr>
        <w:t xml:space="preserve"> et les tribunaux compétents sont ceux de </w:t>
      </w:r>
      <w:r>
        <w:rPr>
          <w:rFonts w:ascii="Arial" w:hAnsi="Arial" w:cs="Arial"/>
        </w:rPr>
        <w:t>Kinshasa</w:t>
      </w:r>
      <w:r w:rsidRPr="005D6E73">
        <w:rPr>
          <w:rFonts w:ascii="Arial" w:hAnsi="Arial" w:cs="Arial"/>
        </w:rPr>
        <w:t>. Toutefois, le titulaire ainsi que tout son personnel veillera à respecter les lois et règlements en vigueur dans le pays o</w:t>
      </w:r>
      <w:r>
        <w:rPr>
          <w:rFonts w:ascii="Arial" w:hAnsi="Arial" w:cs="Arial"/>
        </w:rPr>
        <w:t>ù</w:t>
      </w:r>
      <w:r w:rsidRPr="005D6E73">
        <w:rPr>
          <w:rFonts w:ascii="Arial" w:hAnsi="Arial" w:cs="Arial"/>
        </w:rPr>
        <w:t xml:space="preserve"> se déroule l’activité.</w:t>
      </w:r>
    </w:p>
    <w:p w:rsidR="001E5C1A" w:rsidRDefault="001E5C1A" w:rsidP="001E5C1A">
      <w:pPr>
        <w:spacing w:before="120" w:after="120" w:line="240" w:lineRule="auto"/>
        <w:jc w:val="both"/>
        <w:rPr>
          <w:rFonts w:ascii="Arial" w:hAnsi="Arial" w:cs="Arial"/>
        </w:rPr>
      </w:pPr>
      <w:r w:rsidRPr="005D6E73">
        <w:rPr>
          <w:rFonts w:ascii="Arial" w:hAnsi="Arial" w:cs="Arial"/>
        </w:rPr>
        <w:t xml:space="preserve">La langue utilisée </w:t>
      </w:r>
      <w:r w:rsidRPr="00DD3350">
        <w:rPr>
          <w:rFonts w:ascii="Arial" w:hAnsi="Arial" w:cs="Arial"/>
          <w:noProof/>
          <w:lang w:val="fr-BE" w:eastAsia="fr-BE"/>
        </w:rPr>
        <w:t>est</w:t>
      </w:r>
      <w:r w:rsidRPr="005D6E73">
        <w:rPr>
          <w:rFonts w:ascii="Arial" w:hAnsi="Arial" w:cs="Arial"/>
        </w:rPr>
        <w:t xml:space="preserve"> le français.</w:t>
      </w:r>
    </w:p>
    <w:p w:rsidR="001E5C1A" w:rsidRPr="005D6E73" w:rsidRDefault="001E5C1A" w:rsidP="001E5C1A">
      <w:pPr>
        <w:spacing w:before="120" w:after="120" w:line="240" w:lineRule="auto"/>
        <w:jc w:val="both"/>
        <w:rPr>
          <w:rFonts w:ascii="Arial" w:hAnsi="Arial" w:cs="Arial"/>
        </w:rPr>
      </w:pPr>
    </w:p>
    <w:p w:rsidR="001E5C1A" w:rsidRPr="00E27A4F" w:rsidRDefault="001E5C1A" w:rsidP="001E5C1A">
      <w:pPr>
        <w:tabs>
          <w:tab w:val="left" w:pos="1980"/>
        </w:tabs>
        <w:spacing w:before="120" w:after="120" w:line="240" w:lineRule="auto"/>
        <w:ind w:left="709" w:hanging="709"/>
        <w:jc w:val="both"/>
        <w:rPr>
          <w:rFonts w:ascii="Arial" w:hAnsi="Arial" w:cs="Arial"/>
          <w:b/>
          <w:u w:val="single"/>
        </w:rPr>
      </w:pPr>
      <w:bookmarkStart w:id="2" w:name="_Toc65481762"/>
      <w:r w:rsidRPr="00E27A4F">
        <w:rPr>
          <w:rFonts w:ascii="Arial" w:hAnsi="Arial" w:cs="Arial"/>
          <w:b/>
          <w:u w:val="single"/>
        </w:rPr>
        <w:t>Article 3 : Ordre hiérarchique des documents contractuels</w:t>
      </w:r>
      <w:bookmarkEnd w:id="2"/>
    </w:p>
    <w:p w:rsidR="001E5C1A" w:rsidRPr="005D6E73" w:rsidRDefault="001E5C1A" w:rsidP="001E5C1A">
      <w:pPr>
        <w:spacing w:before="120" w:after="120" w:line="240" w:lineRule="auto"/>
        <w:jc w:val="both"/>
        <w:rPr>
          <w:rFonts w:ascii="Arial" w:hAnsi="Arial" w:cs="Arial"/>
        </w:rPr>
      </w:pPr>
      <w:r w:rsidRPr="005122A9">
        <w:rPr>
          <w:rFonts w:ascii="Arial" w:hAnsi="Arial" w:cs="Arial"/>
        </w:rPr>
        <w:t>Le contractant fournira les services conformément aux termes et conditions du présent contrat, qui comprend, par ordre de préséance, les annexes suivantes</w:t>
      </w:r>
      <w:r>
        <w:rPr>
          <w:rFonts w:ascii="Arial" w:hAnsi="Arial" w:cs="Arial"/>
        </w:rPr>
        <w:t> :</w:t>
      </w:r>
    </w:p>
    <w:p w:rsidR="001E5C1A" w:rsidRPr="005D6E73" w:rsidRDefault="001E5C1A" w:rsidP="001E5C1A">
      <w:pPr>
        <w:spacing w:before="120" w:after="120" w:line="240" w:lineRule="auto"/>
        <w:jc w:val="both"/>
        <w:rPr>
          <w:rFonts w:ascii="Arial" w:hAnsi="Arial" w:cs="Arial"/>
        </w:rPr>
      </w:pPr>
      <w:bookmarkStart w:id="3" w:name="_Toc65481763"/>
      <w:r w:rsidRPr="005D6E73">
        <w:rPr>
          <w:rFonts w:ascii="Arial" w:hAnsi="Arial" w:cs="Arial"/>
        </w:rPr>
        <w:t>(</w:t>
      </w:r>
      <w:r>
        <w:rPr>
          <w:rFonts w:ascii="Arial" w:hAnsi="Arial" w:cs="Arial"/>
        </w:rPr>
        <w:t>a</w:t>
      </w:r>
      <w:r w:rsidRPr="005D6E73">
        <w:rPr>
          <w:rFonts w:ascii="Arial" w:hAnsi="Arial" w:cs="Arial"/>
        </w:rPr>
        <w:t xml:space="preserve">) Les conditions du </w:t>
      </w:r>
      <w:r w:rsidRPr="00DD3350">
        <w:rPr>
          <w:rFonts w:ascii="Arial" w:hAnsi="Arial" w:cs="Arial"/>
          <w:noProof/>
          <w:lang w:val="fr-BE" w:eastAsia="fr-BE"/>
        </w:rPr>
        <w:t>marché</w:t>
      </w:r>
    </w:p>
    <w:p w:rsidR="001E5C1A" w:rsidRPr="005D6E73" w:rsidRDefault="001E5C1A" w:rsidP="001E5C1A">
      <w:pPr>
        <w:spacing w:before="120" w:after="120" w:line="240" w:lineRule="auto"/>
        <w:jc w:val="both"/>
        <w:rPr>
          <w:rFonts w:ascii="Arial" w:hAnsi="Arial" w:cs="Arial"/>
        </w:rPr>
      </w:pPr>
      <w:r w:rsidRPr="005D6E73">
        <w:rPr>
          <w:rFonts w:ascii="Arial" w:hAnsi="Arial" w:cs="Arial"/>
        </w:rPr>
        <w:t xml:space="preserve"> (</w:t>
      </w:r>
      <w:r>
        <w:rPr>
          <w:rFonts w:ascii="Arial" w:hAnsi="Arial" w:cs="Arial"/>
        </w:rPr>
        <w:t>c</w:t>
      </w:r>
      <w:r w:rsidRPr="005D6E73">
        <w:rPr>
          <w:rFonts w:ascii="Arial" w:hAnsi="Arial" w:cs="Arial"/>
        </w:rPr>
        <w:t>) L</w:t>
      </w:r>
      <w:r>
        <w:rPr>
          <w:rFonts w:ascii="Arial" w:hAnsi="Arial" w:cs="Arial"/>
        </w:rPr>
        <w:t>’</w:t>
      </w:r>
      <w:r w:rsidRPr="005D6E73">
        <w:rPr>
          <w:rFonts w:ascii="Arial" w:hAnsi="Arial" w:cs="Arial"/>
        </w:rPr>
        <w:t>offre de prix</w:t>
      </w:r>
    </w:p>
    <w:p w:rsidR="001E5C1A" w:rsidRPr="005D6E73" w:rsidRDefault="001E5C1A" w:rsidP="001E5C1A">
      <w:pPr>
        <w:spacing w:before="120" w:after="120" w:line="240" w:lineRule="auto"/>
        <w:jc w:val="both"/>
        <w:rPr>
          <w:rFonts w:ascii="Arial" w:hAnsi="Arial" w:cs="Arial"/>
        </w:rPr>
      </w:pPr>
      <w:r w:rsidRPr="005D6E73">
        <w:rPr>
          <w:rFonts w:ascii="Arial" w:hAnsi="Arial" w:cs="Arial"/>
        </w:rPr>
        <w:t>(</w:t>
      </w:r>
      <w:r>
        <w:rPr>
          <w:rFonts w:ascii="Arial" w:hAnsi="Arial" w:cs="Arial"/>
        </w:rPr>
        <w:t>d</w:t>
      </w:r>
      <w:r w:rsidRPr="005D6E73">
        <w:rPr>
          <w:rFonts w:ascii="Arial" w:hAnsi="Arial" w:cs="Arial"/>
        </w:rPr>
        <w:t>) Tout autre do</w:t>
      </w:r>
      <w:r w:rsidR="00A33F0F">
        <w:rPr>
          <w:rFonts w:ascii="Arial" w:hAnsi="Arial" w:cs="Arial"/>
        </w:rPr>
        <w:t>cument faisant partie de l’</w:t>
      </w:r>
      <w:r>
        <w:rPr>
          <w:rFonts w:ascii="Arial" w:hAnsi="Arial" w:cs="Arial"/>
        </w:rPr>
        <w:t>accord</w:t>
      </w:r>
      <w:r w:rsidRPr="005D6E73">
        <w:rPr>
          <w:rFonts w:ascii="Arial" w:hAnsi="Arial" w:cs="Arial"/>
        </w:rPr>
        <w:t xml:space="preserve"> </w:t>
      </w:r>
      <w:r w:rsidR="00A33F0F">
        <w:rPr>
          <w:rFonts w:ascii="Arial" w:hAnsi="Arial" w:cs="Arial"/>
        </w:rPr>
        <w:t>cadre</w:t>
      </w:r>
      <w:r w:rsidR="009268EC">
        <w:rPr>
          <w:rFonts w:ascii="Arial" w:hAnsi="Arial" w:cs="Arial"/>
        </w:rPr>
        <w:t xml:space="preserve"> </w:t>
      </w:r>
      <w:r w:rsidRPr="005D6E73">
        <w:rPr>
          <w:rFonts w:ascii="Arial" w:hAnsi="Arial" w:cs="Arial"/>
        </w:rPr>
        <w:t>(les avenants suivent l’ordre hiérarchique du document qu’ils modifient).</w:t>
      </w:r>
    </w:p>
    <w:p w:rsidR="001E5C1A" w:rsidRDefault="001E5C1A" w:rsidP="001E5C1A">
      <w:pPr>
        <w:tabs>
          <w:tab w:val="left" w:pos="1980"/>
        </w:tabs>
        <w:spacing w:before="120" w:after="120" w:line="240" w:lineRule="auto"/>
        <w:ind w:left="709" w:hanging="709"/>
        <w:jc w:val="both"/>
        <w:rPr>
          <w:rFonts w:ascii="Arial" w:hAnsi="Arial" w:cs="Arial"/>
        </w:rPr>
      </w:pPr>
    </w:p>
    <w:p w:rsidR="001E5C1A" w:rsidRPr="00E27A4F" w:rsidRDefault="001E5C1A" w:rsidP="001E5C1A">
      <w:pPr>
        <w:tabs>
          <w:tab w:val="left" w:pos="1980"/>
        </w:tabs>
        <w:spacing w:before="120" w:after="120" w:line="240" w:lineRule="auto"/>
        <w:ind w:left="709" w:hanging="709"/>
        <w:jc w:val="both"/>
        <w:rPr>
          <w:rFonts w:ascii="Arial" w:hAnsi="Arial" w:cs="Arial"/>
          <w:b/>
          <w:u w:val="single"/>
        </w:rPr>
      </w:pPr>
      <w:r w:rsidRPr="00E27A4F">
        <w:rPr>
          <w:rFonts w:ascii="Arial" w:hAnsi="Arial" w:cs="Arial"/>
          <w:b/>
          <w:u w:val="single"/>
        </w:rPr>
        <w:t>Article 4 : Communications</w:t>
      </w:r>
      <w:bookmarkEnd w:id="3"/>
      <w:r w:rsidRPr="00E27A4F">
        <w:rPr>
          <w:rFonts w:ascii="Arial" w:hAnsi="Arial" w:cs="Arial"/>
          <w:b/>
          <w:u w:val="single"/>
        </w:rPr>
        <w:t xml:space="preserve"> et suivi du marché</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8"/>
      </w:tblGrid>
      <w:tr w:rsidR="001E5C1A" w:rsidRPr="005D6E73" w:rsidTr="00650439">
        <w:tc>
          <w:tcPr>
            <w:tcW w:w="4498" w:type="dxa"/>
            <w:shd w:val="pct5" w:color="auto" w:fill="auto"/>
            <w:vAlign w:val="center"/>
          </w:tcPr>
          <w:p w:rsidR="001E5C1A" w:rsidRPr="00E27A4F" w:rsidRDefault="001E5C1A" w:rsidP="00650439">
            <w:pPr>
              <w:spacing w:before="120" w:after="120" w:line="240" w:lineRule="auto"/>
              <w:jc w:val="center"/>
              <w:rPr>
                <w:rFonts w:ascii="Arial" w:hAnsi="Arial" w:cs="Arial"/>
                <w:b/>
              </w:rPr>
            </w:pPr>
            <w:r w:rsidRPr="00E27A4F">
              <w:rPr>
                <w:rFonts w:ascii="Arial" w:hAnsi="Arial" w:cs="Arial"/>
                <w:b/>
              </w:rPr>
              <w:t>Suivi de marché</w:t>
            </w:r>
          </w:p>
        </w:tc>
      </w:tr>
      <w:tr w:rsidR="001E5C1A" w:rsidRPr="005D6E73" w:rsidTr="00650439">
        <w:tc>
          <w:tcPr>
            <w:tcW w:w="4498" w:type="dxa"/>
            <w:shd w:val="clear" w:color="auto" w:fill="auto"/>
            <w:vAlign w:val="center"/>
          </w:tcPr>
          <w:p w:rsidR="009268EC" w:rsidRPr="00E27A4F" w:rsidRDefault="009268EC" w:rsidP="009268EC">
            <w:pPr>
              <w:spacing w:before="120" w:after="120" w:line="240" w:lineRule="auto"/>
              <w:rPr>
                <w:rFonts w:ascii="Arial" w:hAnsi="Arial" w:cs="Arial"/>
              </w:rPr>
            </w:pPr>
            <w:r>
              <w:rPr>
                <w:rFonts w:ascii="Arial" w:hAnsi="Arial" w:cs="Arial"/>
              </w:rPr>
              <w:t>Coordinatrice Logistique</w:t>
            </w:r>
          </w:p>
          <w:p w:rsidR="009268EC" w:rsidRPr="00653977" w:rsidRDefault="009268EC" w:rsidP="009268EC">
            <w:pPr>
              <w:spacing w:before="120" w:after="120" w:line="240" w:lineRule="auto"/>
              <w:rPr>
                <w:rFonts w:ascii="Arial" w:hAnsi="Arial" w:cs="Arial"/>
              </w:rPr>
            </w:pPr>
            <w:r w:rsidRPr="00653977">
              <w:rPr>
                <w:rFonts w:ascii="Arial" w:hAnsi="Arial" w:cs="Arial"/>
              </w:rPr>
              <w:t>Madame Marie Stéphanie SMET</w:t>
            </w:r>
          </w:p>
          <w:p w:rsidR="009268EC" w:rsidRPr="00653977" w:rsidRDefault="009268EC" w:rsidP="009268EC">
            <w:pPr>
              <w:spacing w:before="120" w:after="120" w:line="240" w:lineRule="auto"/>
              <w:rPr>
                <w:rFonts w:ascii="Arial" w:hAnsi="Arial" w:cs="Arial"/>
              </w:rPr>
            </w:pPr>
            <w:r>
              <w:rPr>
                <w:rFonts w:ascii="Arial" w:hAnsi="Arial" w:cs="Arial"/>
              </w:rPr>
              <w:t xml:space="preserve">Tél. +243 </w:t>
            </w:r>
            <w:r w:rsidRPr="00653977">
              <w:rPr>
                <w:rFonts w:ascii="Arial" w:hAnsi="Arial" w:cs="Arial"/>
              </w:rPr>
              <w:t>81 02 18 743</w:t>
            </w:r>
          </w:p>
          <w:p w:rsidR="001E5C1A" w:rsidRPr="00E27A4F" w:rsidRDefault="009268EC" w:rsidP="009268EC">
            <w:pPr>
              <w:spacing w:before="120" w:after="120" w:line="240" w:lineRule="auto"/>
              <w:rPr>
                <w:rFonts w:ascii="Arial" w:hAnsi="Arial" w:cs="Arial"/>
              </w:rPr>
            </w:pPr>
            <w:r w:rsidRPr="00E27A4F">
              <w:rPr>
                <w:rFonts w:ascii="Arial" w:hAnsi="Arial" w:cs="Arial"/>
              </w:rPr>
              <w:t xml:space="preserve">Email : </w:t>
            </w:r>
            <w:r w:rsidRPr="000616E3">
              <w:rPr>
                <w:rFonts w:ascii="Arial" w:hAnsi="Arial" w:cs="Arial"/>
              </w:rPr>
              <w:t>log-coord@cd.magna.org</w:t>
            </w:r>
          </w:p>
        </w:tc>
      </w:tr>
    </w:tbl>
    <w:p w:rsidR="001E5C1A" w:rsidRDefault="001E5C1A" w:rsidP="001E5C1A">
      <w:pPr>
        <w:spacing w:before="120" w:after="120" w:line="240" w:lineRule="auto"/>
        <w:jc w:val="both"/>
        <w:rPr>
          <w:rFonts w:ascii="Arial" w:hAnsi="Arial" w:cs="Arial"/>
        </w:rPr>
      </w:pPr>
      <w:r w:rsidRPr="00CF3D04">
        <w:rPr>
          <w:rFonts w:ascii="Arial" w:hAnsi="Arial" w:cs="Arial"/>
        </w:rPr>
        <w:t xml:space="preserve">Le </w:t>
      </w:r>
      <w:r w:rsidRPr="005D6E73">
        <w:rPr>
          <w:rFonts w:ascii="Arial" w:hAnsi="Arial" w:cs="Arial"/>
        </w:rPr>
        <w:t xml:space="preserve">chargé du suivi du marché </w:t>
      </w:r>
      <w:r w:rsidRPr="00CF3D04">
        <w:rPr>
          <w:rFonts w:ascii="Arial" w:hAnsi="Arial" w:cs="Arial"/>
        </w:rPr>
        <w:t>est responsable de la bonne exécution et de la coordination de</w:t>
      </w:r>
      <w:r>
        <w:rPr>
          <w:rFonts w:ascii="Arial" w:hAnsi="Arial" w:cs="Arial"/>
        </w:rPr>
        <w:t>s</w:t>
      </w:r>
      <w:r w:rsidRPr="00CF3D04">
        <w:rPr>
          <w:rFonts w:ascii="Arial" w:hAnsi="Arial" w:cs="Arial"/>
        </w:rPr>
        <w:t xml:space="preserve"> activités liées </w:t>
      </w:r>
      <w:r>
        <w:rPr>
          <w:rFonts w:ascii="Arial" w:hAnsi="Arial" w:cs="Arial"/>
        </w:rPr>
        <w:t>au présent marché.</w:t>
      </w:r>
    </w:p>
    <w:p w:rsidR="001E5C1A" w:rsidRDefault="001E5C1A" w:rsidP="001E5C1A">
      <w:pPr>
        <w:spacing w:before="120" w:after="120" w:line="240" w:lineRule="auto"/>
        <w:jc w:val="both"/>
        <w:rPr>
          <w:rFonts w:ascii="Arial" w:hAnsi="Arial" w:cs="Arial"/>
        </w:rPr>
      </w:pPr>
      <w:r w:rsidRPr="005D6E73">
        <w:rPr>
          <w:rFonts w:ascii="Arial" w:hAnsi="Arial" w:cs="Arial"/>
        </w:rPr>
        <w:t xml:space="preserve">Ne font toutefois pas partie de la compétence du chargé du suivi du marché : l’octroi ou le refus des </w:t>
      </w:r>
      <w:r w:rsidRPr="005D6E73">
        <w:rPr>
          <w:rFonts w:ascii="Arial" w:hAnsi="Arial" w:cs="Arial"/>
          <w:snapToGrid w:val="0"/>
        </w:rPr>
        <w:t>réceptions</w:t>
      </w:r>
      <w:r w:rsidRPr="005D6E73">
        <w:rPr>
          <w:rFonts w:ascii="Arial" w:hAnsi="Arial" w:cs="Arial"/>
        </w:rPr>
        <w:t xml:space="preserve">, la délivrance d’ordres de service, </w:t>
      </w:r>
      <w:r w:rsidRPr="00DD3350">
        <w:rPr>
          <w:rFonts w:ascii="Arial" w:hAnsi="Arial" w:cs="Arial"/>
          <w:noProof/>
          <w:lang w:val="fr-BE" w:eastAsia="fr-BE"/>
        </w:rPr>
        <w:t>la</w:t>
      </w:r>
      <w:r w:rsidRPr="005D6E73">
        <w:rPr>
          <w:rFonts w:ascii="Arial" w:hAnsi="Arial" w:cs="Arial"/>
        </w:rPr>
        <w:t xml:space="preserve"> signature d’avenants, ainsi que toute autre décision ou accord impliquant une dérogation aux clauses et conditions essentielles du marché. De telles décisions sont uniquement prises par le </w:t>
      </w:r>
      <w:r>
        <w:rPr>
          <w:rFonts w:ascii="Arial" w:hAnsi="Arial" w:cs="Arial"/>
        </w:rPr>
        <w:t>Directeur des Opérations</w:t>
      </w:r>
      <w:r w:rsidRPr="005D6E73">
        <w:rPr>
          <w:rFonts w:ascii="Arial" w:hAnsi="Arial" w:cs="Arial"/>
        </w:rPr>
        <w:t>.</w:t>
      </w:r>
    </w:p>
    <w:p w:rsidR="001E5C1A" w:rsidRPr="005D6E73" w:rsidRDefault="001E5C1A" w:rsidP="001E5C1A">
      <w:pPr>
        <w:spacing w:before="120" w:after="120" w:line="240" w:lineRule="auto"/>
        <w:jc w:val="both"/>
        <w:rPr>
          <w:rFonts w:ascii="Arial" w:hAnsi="Arial" w:cs="Arial"/>
        </w:rPr>
      </w:pPr>
    </w:p>
    <w:p w:rsidR="001E5C1A" w:rsidRPr="00E27A4F" w:rsidRDefault="001E5C1A" w:rsidP="001E5C1A">
      <w:pPr>
        <w:tabs>
          <w:tab w:val="left" w:pos="1980"/>
        </w:tabs>
        <w:spacing w:before="120" w:after="120" w:line="240" w:lineRule="auto"/>
        <w:ind w:left="709" w:hanging="709"/>
        <w:jc w:val="both"/>
        <w:rPr>
          <w:rFonts w:ascii="Arial" w:hAnsi="Arial" w:cs="Arial"/>
          <w:b/>
          <w:u w:val="single"/>
        </w:rPr>
      </w:pPr>
      <w:r w:rsidRPr="0048569C">
        <w:rPr>
          <w:rFonts w:ascii="Arial" w:hAnsi="Arial" w:cs="Arial"/>
          <w:b/>
          <w:u w:val="single"/>
        </w:rPr>
        <w:t xml:space="preserve">Article </w:t>
      </w:r>
      <w:r>
        <w:rPr>
          <w:rFonts w:ascii="Arial" w:hAnsi="Arial" w:cs="Arial"/>
          <w:b/>
          <w:u w:val="single"/>
        </w:rPr>
        <w:t>5</w:t>
      </w:r>
      <w:r w:rsidRPr="0048569C">
        <w:rPr>
          <w:rFonts w:ascii="Arial" w:hAnsi="Arial" w:cs="Arial"/>
          <w:b/>
          <w:u w:val="single"/>
        </w:rPr>
        <w:t xml:space="preserve"> : Documents à fournir</w:t>
      </w:r>
    </w:p>
    <w:p w:rsidR="001E5C1A" w:rsidRDefault="001E5C1A" w:rsidP="001E5C1A">
      <w:pPr>
        <w:spacing w:before="120" w:after="120" w:line="240" w:lineRule="auto"/>
        <w:jc w:val="both"/>
        <w:rPr>
          <w:rFonts w:ascii="Arial" w:hAnsi="Arial" w:cs="Arial"/>
        </w:rPr>
      </w:pPr>
      <w:r w:rsidRPr="0048569C">
        <w:rPr>
          <w:rFonts w:ascii="Arial" w:hAnsi="Arial" w:cs="Arial"/>
        </w:rPr>
        <w:t xml:space="preserve">Les fournitures seront livrées avec </w:t>
      </w:r>
      <w:r>
        <w:rPr>
          <w:rFonts w:ascii="Arial" w:hAnsi="Arial" w:cs="Arial"/>
        </w:rPr>
        <w:t>notice ou avec spécifications techniques reprenant marque, fabricant et pays de provenance</w:t>
      </w:r>
      <w:r w:rsidRPr="0048569C">
        <w:rPr>
          <w:rFonts w:ascii="Arial" w:hAnsi="Arial" w:cs="Arial"/>
        </w:rPr>
        <w:t xml:space="preserve"> (en français).</w:t>
      </w:r>
    </w:p>
    <w:p w:rsidR="001E5C1A" w:rsidRPr="00E60A71" w:rsidRDefault="001E5C1A" w:rsidP="001E5C1A">
      <w:pPr>
        <w:spacing w:before="120" w:after="120" w:line="240" w:lineRule="auto"/>
        <w:jc w:val="both"/>
        <w:rPr>
          <w:rFonts w:ascii="Arial" w:hAnsi="Arial" w:cs="Arial"/>
        </w:rPr>
      </w:pPr>
    </w:p>
    <w:p w:rsidR="001E5C1A" w:rsidRPr="00520FCC" w:rsidRDefault="001E5C1A" w:rsidP="001E5C1A">
      <w:pPr>
        <w:spacing w:before="120" w:after="120" w:line="240" w:lineRule="auto"/>
        <w:jc w:val="both"/>
        <w:rPr>
          <w:rFonts w:ascii="Arial" w:hAnsi="Arial" w:cs="Arial"/>
          <w:b/>
          <w:u w:val="single"/>
        </w:rPr>
      </w:pPr>
      <w:bookmarkStart w:id="4" w:name="_Ref500218714"/>
      <w:r w:rsidRPr="00520FCC">
        <w:rPr>
          <w:rFonts w:ascii="Arial" w:hAnsi="Arial" w:cs="Arial"/>
          <w:b/>
          <w:u w:val="single"/>
        </w:rPr>
        <w:lastRenderedPageBreak/>
        <w:t xml:space="preserve">Article </w:t>
      </w:r>
      <w:r>
        <w:rPr>
          <w:rFonts w:ascii="Arial" w:hAnsi="Arial" w:cs="Arial"/>
          <w:b/>
          <w:u w:val="single"/>
        </w:rPr>
        <w:t>6</w:t>
      </w:r>
      <w:r w:rsidRPr="00520FCC">
        <w:rPr>
          <w:rFonts w:ascii="Arial" w:hAnsi="Arial" w:cs="Arial"/>
          <w:b/>
          <w:u w:val="single"/>
        </w:rPr>
        <w:t xml:space="preserve"> : Assurances</w:t>
      </w:r>
    </w:p>
    <w:p w:rsidR="001E5C1A" w:rsidRPr="00520FCC" w:rsidRDefault="001E5C1A" w:rsidP="001E5C1A">
      <w:pPr>
        <w:spacing w:before="120" w:after="120" w:line="240" w:lineRule="auto"/>
        <w:jc w:val="both"/>
        <w:rPr>
          <w:rFonts w:ascii="Arial" w:hAnsi="Arial" w:cs="Arial"/>
        </w:rPr>
      </w:pPr>
      <w:r w:rsidRPr="00520FCC">
        <w:rPr>
          <w:rFonts w:ascii="Arial" w:hAnsi="Arial" w:cs="Arial"/>
        </w:rPr>
        <w:t xml:space="preserve">Les éventuels frais d’assurance pour le transport des fournitures doivent être pris en charge par le titulaire et inclus dans les prix. </w:t>
      </w:r>
    </w:p>
    <w:p w:rsidR="001E5C1A" w:rsidRDefault="001E5C1A" w:rsidP="001E5C1A">
      <w:pPr>
        <w:spacing w:before="120" w:after="120" w:line="240" w:lineRule="auto"/>
        <w:jc w:val="both"/>
        <w:rPr>
          <w:rFonts w:ascii="Arial" w:hAnsi="Arial" w:cs="Arial"/>
        </w:rPr>
      </w:pPr>
      <w:r w:rsidRPr="00520FCC">
        <w:rPr>
          <w:rFonts w:ascii="Arial" w:hAnsi="Arial" w:cs="Arial"/>
        </w:rPr>
        <w:t>Le titulaire est seul responsable et il doit tenir quitte le pouvoir adjudicateur de toute réclamation émanant des tiers pour dommages matériels ou préjudices corporels résultant de l'exécution du marché par le titulaire, par ses sous-traitants et par leurs employés.</w:t>
      </w:r>
    </w:p>
    <w:p w:rsidR="001E5C1A" w:rsidRDefault="001E5C1A" w:rsidP="001E5C1A">
      <w:pPr>
        <w:spacing w:before="120" w:after="120" w:line="240" w:lineRule="auto"/>
        <w:jc w:val="both"/>
        <w:rPr>
          <w:rFonts w:ascii="Arial" w:hAnsi="Arial" w:cs="Arial"/>
        </w:rPr>
      </w:pPr>
    </w:p>
    <w:p w:rsidR="002813B0" w:rsidRDefault="002813B0" w:rsidP="001E5C1A">
      <w:pPr>
        <w:tabs>
          <w:tab w:val="left" w:pos="1980"/>
        </w:tabs>
        <w:spacing w:before="120" w:after="120" w:line="240" w:lineRule="auto"/>
        <w:ind w:left="709" w:hanging="709"/>
        <w:jc w:val="both"/>
        <w:rPr>
          <w:rFonts w:ascii="Arial" w:hAnsi="Arial" w:cs="Arial"/>
          <w:b/>
          <w:u w:val="single"/>
        </w:rPr>
      </w:pPr>
      <w:bookmarkStart w:id="5" w:name="_Toc43609289"/>
      <w:bookmarkStart w:id="6" w:name="_Toc124158748"/>
    </w:p>
    <w:p w:rsidR="001E5C1A" w:rsidRPr="006964B3" w:rsidRDefault="001E5C1A" w:rsidP="001E5C1A">
      <w:pPr>
        <w:tabs>
          <w:tab w:val="left" w:pos="1980"/>
        </w:tabs>
        <w:spacing w:before="120" w:after="120" w:line="240" w:lineRule="auto"/>
        <w:ind w:left="709" w:hanging="709"/>
        <w:jc w:val="both"/>
        <w:rPr>
          <w:rFonts w:ascii="Arial" w:hAnsi="Arial" w:cs="Arial"/>
          <w:b/>
          <w:u w:val="single"/>
        </w:rPr>
      </w:pPr>
      <w:r w:rsidRPr="006964B3">
        <w:rPr>
          <w:rFonts w:ascii="Arial" w:hAnsi="Arial" w:cs="Arial"/>
          <w:b/>
          <w:u w:val="single"/>
        </w:rPr>
        <w:t xml:space="preserve">Article </w:t>
      </w:r>
      <w:r>
        <w:rPr>
          <w:rFonts w:ascii="Arial" w:hAnsi="Arial" w:cs="Arial"/>
          <w:b/>
          <w:u w:val="single"/>
        </w:rPr>
        <w:t>7</w:t>
      </w:r>
      <w:r w:rsidRPr="006964B3">
        <w:rPr>
          <w:rFonts w:ascii="Arial" w:hAnsi="Arial" w:cs="Arial"/>
          <w:b/>
          <w:u w:val="single"/>
        </w:rPr>
        <w:t> : Plans du titulaire</w:t>
      </w:r>
      <w:bookmarkEnd w:id="5"/>
      <w:bookmarkEnd w:id="6"/>
    </w:p>
    <w:p w:rsidR="001E5C1A" w:rsidRDefault="001E5C1A" w:rsidP="001E5C1A">
      <w:pPr>
        <w:spacing w:before="120" w:after="120" w:line="240" w:lineRule="auto"/>
        <w:jc w:val="both"/>
        <w:rPr>
          <w:rFonts w:ascii="Arial" w:hAnsi="Arial" w:cs="Arial"/>
          <w:lang w:eastAsia="fr-BE"/>
        </w:rPr>
      </w:pPr>
      <w:r w:rsidRPr="006964B3">
        <w:rPr>
          <w:rFonts w:ascii="Arial" w:hAnsi="Arial" w:cs="Arial"/>
          <w:lang w:eastAsia="fr-BE"/>
        </w:rPr>
        <w:t xml:space="preserve">Les fournitures doivent </w:t>
      </w:r>
      <w:r>
        <w:rPr>
          <w:rFonts w:ascii="Arial" w:hAnsi="Arial" w:cs="Arial"/>
          <w:lang w:eastAsia="fr-BE"/>
        </w:rPr>
        <w:t xml:space="preserve">être conformes </w:t>
      </w:r>
      <w:r w:rsidRPr="006964B3">
        <w:rPr>
          <w:rFonts w:ascii="Arial" w:hAnsi="Arial" w:cs="Arial"/>
          <w:lang w:eastAsia="fr-BE"/>
        </w:rPr>
        <w:t xml:space="preserve">sans restriction aux </w:t>
      </w:r>
      <w:r>
        <w:rPr>
          <w:rFonts w:ascii="Arial" w:hAnsi="Arial" w:cs="Arial"/>
          <w:lang w:eastAsia="fr-BE"/>
        </w:rPr>
        <w:t xml:space="preserve">normes Européennes CE </w:t>
      </w:r>
      <w:r w:rsidRPr="00385BFD">
        <w:rPr>
          <w:rFonts w:ascii="Arial" w:hAnsi="Arial" w:cs="Arial"/>
          <w:lang w:eastAsia="fr-BE"/>
        </w:rPr>
        <w:t>et</w:t>
      </w:r>
      <w:r w:rsidRPr="006964B3">
        <w:rPr>
          <w:rFonts w:ascii="Arial" w:hAnsi="Arial" w:cs="Arial"/>
          <w:lang w:eastAsia="fr-BE"/>
        </w:rPr>
        <w:t xml:space="preserve"> être conformes, à tous égards, aux modèles, échantillons, calibres et autres prescriptions.</w:t>
      </w:r>
    </w:p>
    <w:p w:rsidR="001E5C1A" w:rsidRDefault="001E5C1A" w:rsidP="001E5C1A">
      <w:pPr>
        <w:spacing w:before="120" w:after="120" w:line="240" w:lineRule="auto"/>
        <w:jc w:val="both"/>
        <w:rPr>
          <w:rFonts w:ascii="Arial" w:hAnsi="Arial" w:cs="Arial"/>
        </w:rPr>
      </w:pPr>
    </w:p>
    <w:p w:rsidR="001E5C1A" w:rsidRPr="00B83632" w:rsidRDefault="001E5C1A" w:rsidP="001E5C1A">
      <w:pPr>
        <w:tabs>
          <w:tab w:val="left" w:pos="1980"/>
        </w:tabs>
        <w:spacing w:before="120" w:after="120" w:line="240" w:lineRule="auto"/>
        <w:ind w:left="709" w:hanging="709"/>
        <w:jc w:val="both"/>
        <w:rPr>
          <w:rFonts w:ascii="Arial" w:hAnsi="Arial" w:cs="Arial"/>
          <w:b/>
          <w:u w:val="single"/>
        </w:rPr>
      </w:pPr>
      <w:bookmarkStart w:id="7" w:name="_Toc43609290"/>
      <w:bookmarkStart w:id="8" w:name="_Toc124158749"/>
      <w:r w:rsidRPr="00B83632">
        <w:rPr>
          <w:rFonts w:ascii="Arial" w:hAnsi="Arial" w:cs="Arial"/>
          <w:b/>
          <w:u w:val="single"/>
        </w:rPr>
        <w:t>Article 8 : Montant des offres</w:t>
      </w:r>
      <w:bookmarkEnd w:id="7"/>
      <w:bookmarkEnd w:id="8"/>
    </w:p>
    <w:p w:rsidR="001E5C1A" w:rsidRPr="00B83632" w:rsidRDefault="001E5C1A" w:rsidP="001E5C1A">
      <w:pPr>
        <w:spacing w:before="120" w:after="120" w:line="240" w:lineRule="auto"/>
        <w:jc w:val="both"/>
        <w:rPr>
          <w:rFonts w:ascii="Arial" w:hAnsi="Arial" w:cs="Arial"/>
        </w:rPr>
      </w:pPr>
      <w:r w:rsidRPr="00B83632">
        <w:rPr>
          <w:rFonts w:ascii="Arial" w:hAnsi="Arial" w:cs="Arial"/>
        </w:rPr>
        <w:t>Le fournisseur est réputé s'être assuré, avant le dépôt de son offre, de l'exactitude et du caractère complet de celle-ci, avoir tenu compte de tous les éléments nécessaires à la mise en œuvre complète et correcte des tâches et avoir inclus dans ses tarifs et prix tous les frais relatifs aux fournitures.</w:t>
      </w:r>
    </w:p>
    <w:p w:rsidR="001E5C1A" w:rsidRPr="00B83632" w:rsidRDefault="001E5C1A" w:rsidP="001E5C1A">
      <w:pPr>
        <w:spacing w:before="120" w:after="120" w:line="240" w:lineRule="auto"/>
        <w:jc w:val="both"/>
        <w:rPr>
          <w:rFonts w:ascii="Arial" w:hAnsi="Arial" w:cs="Arial"/>
        </w:rPr>
      </w:pPr>
      <w:r w:rsidRPr="00B83632">
        <w:rPr>
          <w:rFonts w:ascii="Arial" w:hAnsi="Arial" w:cs="Arial"/>
        </w:rPr>
        <w:t>Ces frais incluent notamment les frais de manutention, d'emballage, de chargement, de déchargement, de transit, de livraison DDP (Rendu droits acquittés), de déballage, de vérification, d'assurance et autres frais administratifs se rapportant aux fournitures.</w:t>
      </w:r>
    </w:p>
    <w:p w:rsidR="001E5C1A" w:rsidRPr="00B83632" w:rsidRDefault="001E5C1A" w:rsidP="001E5C1A">
      <w:pPr>
        <w:spacing w:before="120" w:after="120" w:line="240" w:lineRule="auto"/>
        <w:jc w:val="both"/>
        <w:rPr>
          <w:rFonts w:ascii="Arial" w:hAnsi="Arial" w:cs="Arial"/>
        </w:rPr>
      </w:pPr>
      <w:r w:rsidRPr="00B83632">
        <w:rPr>
          <w:rFonts w:ascii="Arial" w:hAnsi="Arial" w:cs="Arial"/>
        </w:rPr>
        <w:t>Les prix sont fermes et non-</w:t>
      </w:r>
      <w:r w:rsidRPr="00B83632">
        <w:rPr>
          <w:rFonts w:ascii="Arial" w:hAnsi="Arial" w:cs="Arial"/>
          <w:noProof/>
          <w:lang w:val="fr-BE" w:eastAsia="fr-BE"/>
        </w:rPr>
        <w:t>révisables</w:t>
      </w:r>
      <w:r>
        <w:rPr>
          <w:rFonts w:ascii="Arial" w:hAnsi="Arial" w:cs="Arial"/>
          <w:noProof/>
          <w:lang w:val="fr-BE" w:eastAsia="fr-BE"/>
        </w:rPr>
        <w:t>, hors TVA.</w:t>
      </w:r>
    </w:p>
    <w:p w:rsidR="001E5C1A" w:rsidRPr="00C36966" w:rsidRDefault="001E5C1A" w:rsidP="001E5C1A">
      <w:pPr>
        <w:spacing w:before="120" w:after="120" w:line="240" w:lineRule="auto"/>
        <w:jc w:val="both"/>
        <w:rPr>
          <w:rFonts w:ascii="Arial" w:hAnsi="Arial" w:cs="Arial"/>
          <w:sz w:val="2"/>
        </w:rPr>
      </w:pPr>
    </w:p>
    <w:p w:rsidR="001E5C1A" w:rsidRPr="008A431B" w:rsidRDefault="001E5C1A" w:rsidP="001E5C1A">
      <w:pPr>
        <w:tabs>
          <w:tab w:val="left" w:pos="1980"/>
        </w:tabs>
        <w:spacing w:before="120" w:after="120" w:line="240" w:lineRule="auto"/>
        <w:ind w:left="709" w:hanging="709"/>
        <w:jc w:val="both"/>
        <w:rPr>
          <w:rFonts w:ascii="Arial" w:hAnsi="Arial" w:cs="Arial"/>
          <w:b/>
          <w:u w:val="single"/>
        </w:rPr>
      </w:pPr>
      <w:bookmarkStart w:id="9" w:name="_Toc43609293"/>
      <w:bookmarkStart w:id="10" w:name="_Toc124158752"/>
      <w:bookmarkEnd w:id="4"/>
      <w:r w:rsidRPr="008A431B">
        <w:rPr>
          <w:rFonts w:ascii="Arial" w:hAnsi="Arial" w:cs="Arial"/>
          <w:b/>
          <w:u w:val="single"/>
        </w:rPr>
        <w:t xml:space="preserve">Article 9 : Période de mise en </w:t>
      </w:r>
      <w:bookmarkEnd w:id="9"/>
      <w:bookmarkEnd w:id="10"/>
      <w:r w:rsidRPr="008A431B">
        <w:rPr>
          <w:rFonts w:ascii="Arial" w:hAnsi="Arial" w:cs="Arial"/>
          <w:b/>
          <w:u w:val="single"/>
        </w:rPr>
        <w:t>œuvre des tâches</w:t>
      </w:r>
    </w:p>
    <w:p w:rsidR="001E5C1A" w:rsidRPr="008A431B" w:rsidRDefault="001E5C1A" w:rsidP="001E5C1A">
      <w:pPr>
        <w:spacing w:before="120" w:after="120" w:line="240" w:lineRule="auto"/>
        <w:jc w:val="both"/>
        <w:rPr>
          <w:rFonts w:ascii="Arial" w:hAnsi="Arial" w:cs="Arial"/>
        </w:rPr>
      </w:pPr>
      <w:r w:rsidRPr="008A431B">
        <w:rPr>
          <w:rFonts w:ascii="Arial" w:hAnsi="Arial" w:cs="Arial"/>
        </w:rPr>
        <w:t xml:space="preserve">Les délais de livraison </w:t>
      </w:r>
      <w:r w:rsidRPr="008A431B">
        <w:rPr>
          <w:rFonts w:ascii="Arial" w:hAnsi="Arial" w:cs="Arial"/>
          <w:noProof/>
          <w:lang w:val="fr-BE" w:eastAsia="fr-BE"/>
        </w:rPr>
        <w:t>sont</w:t>
      </w:r>
      <w:r w:rsidRPr="008A431B">
        <w:rPr>
          <w:rFonts w:ascii="Arial" w:hAnsi="Arial" w:cs="Arial"/>
        </w:rPr>
        <w:t xml:space="preserve"> de </w:t>
      </w:r>
      <w:r w:rsidR="00506210">
        <w:rPr>
          <w:rFonts w:ascii="Arial" w:hAnsi="Arial" w:cs="Arial"/>
          <w:b/>
        </w:rPr>
        <w:t>5</w:t>
      </w:r>
      <w:r w:rsidRPr="00B867A4">
        <w:rPr>
          <w:rFonts w:ascii="Arial" w:hAnsi="Arial" w:cs="Arial"/>
          <w:b/>
          <w:u w:val="single"/>
        </w:rPr>
        <w:t xml:space="preserve"> </w:t>
      </w:r>
      <w:r w:rsidRPr="008A431B">
        <w:rPr>
          <w:rFonts w:ascii="Arial" w:hAnsi="Arial" w:cs="Arial"/>
          <w:b/>
          <w:u w:val="single"/>
        </w:rPr>
        <w:t>jours</w:t>
      </w:r>
      <w:r w:rsidRPr="008A431B">
        <w:rPr>
          <w:rFonts w:ascii="Arial" w:hAnsi="Arial" w:cs="Arial"/>
        </w:rPr>
        <w:t xml:space="preserve"> de calendrier à compter de la commande.</w:t>
      </w:r>
    </w:p>
    <w:p w:rsidR="001E5C1A" w:rsidRPr="008A431B" w:rsidRDefault="001E5C1A" w:rsidP="001E5C1A">
      <w:pPr>
        <w:spacing w:before="120" w:after="120" w:line="240" w:lineRule="auto"/>
        <w:jc w:val="both"/>
        <w:rPr>
          <w:rFonts w:ascii="Arial" w:hAnsi="Arial" w:cs="Arial"/>
          <w:lang w:eastAsia="fr-BE"/>
        </w:rPr>
      </w:pPr>
      <w:r w:rsidRPr="008A431B">
        <w:rPr>
          <w:rFonts w:ascii="Arial" w:hAnsi="Arial" w:cs="Arial"/>
          <w:lang w:eastAsia="fr-BE"/>
        </w:rPr>
        <w:t xml:space="preserve">Le </w:t>
      </w:r>
      <w:r w:rsidRPr="008A431B">
        <w:rPr>
          <w:rFonts w:ascii="Arial" w:hAnsi="Arial" w:cs="Arial"/>
        </w:rPr>
        <w:t>titulaire</w:t>
      </w:r>
      <w:r w:rsidRPr="008A431B">
        <w:rPr>
          <w:rFonts w:ascii="Arial" w:hAnsi="Arial" w:cs="Arial"/>
          <w:lang w:eastAsia="fr-BE"/>
        </w:rPr>
        <w:t xml:space="preserve"> veille à ce que les fournitures soient livrées en temps utile au lieu de réception pour que le pouvoir adjudicateur puisse procéder à leur réception. Le titulaire est réputé avoir pleinement apprécié les </w:t>
      </w:r>
      <w:r w:rsidRPr="008A431B">
        <w:rPr>
          <w:rFonts w:ascii="Arial" w:hAnsi="Arial" w:cs="Arial"/>
          <w:noProof/>
          <w:lang w:val="fr-BE" w:eastAsia="fr-BE"/>
        </w:rPr>
        <w:t>difficultés</w:t>
      </w:r>
      <w:r w:rsidRPr="008A431B">
        <w:rPr>
          <w:rFonts w:ascii="Arial" w:hAnsi="Arial" w:cs="Arial"/>
          <w:lang w:eastAsia="fr-BE"/>
        </w:rPr>
        <w:t xml:space="preserve"> qu'il pourrait rencontrer à cet égard, et il n'est pas autorisé à invoquer un quelconque motif de retard.</w:t>
      </w:r>
    </w:p>
    <w:p w:rsidR="001E5C1A" w:rsidRPr="00C36966" w:rsidRDefault="001E5C1A" w:rsidP="001E5C1A">
      <w:pPr>
        <w:tabs>
          <w:tab w:val="left" w:pos="1980"/>
        </w:tabs>
        <w:spacing w:before="120" w:after="120" w:line="240" w:lineRule="auto"/>
        <w:ind w:left="709" w:hanging="709"/>
        <w:jc w:val="both"/>
        <w:rPr>
          <w:rFonts w:ascii="Arial" w:hAnsi="Arial" w:cs="Arial"/>
          <w:b/>
          <w:sz w:val="2"/>
          <w:u w:val="single"/>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bookmarkStart w:id="11" w:name="_Toc43609294"/>
      <w:bookmarkStart w:id="12" w:name="_Toc124158753"/>
      <w:r w:rsidRPr="00C10A39">
        <w:rPr>
          <w:rFonts w:ascii="Arial" w:hAnsi="Arial" w:cs="Arial"/>
          <w:b/>
          <w:u w:val="single"/>
        </w:rPr>
        <w:t>Article 10 : Modifications</w:t>
      </w:r>
      <w:bookmarkEnd w:id="11"/>
      <w:bookmarkEnd w:id="12"/>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pouvoir adjudicateur se </w:t>
      </w:r>
      <w:r w:rsidRPr="00C10A39">
        <w:rPr>
          <w:rFonts w:ascii="Arial" w:hAnsi="Arial" w:cs="Arial"/>
          <w:noProof/>
          <w:lang w:val="fr-BE" w:eastAsia="fr-BE"/>
        </w:rPr>
        <w:t>réserve</w:t>
      </w:r>
      <w:r w:rsidRPr="00C10A39">
        <w:rPr>
          <w:rFonts w:ascii="Arial" w:hAnsi="Arial" w:cs="Arial"/>
        </w:rPr>
        <w:t xml:space="preserve"> le droit de modifier les quantités prévues </w:t>
      </w:r>
      <w:r>
        <w:rPr>
          <w:rFonts w:ascii="Arial" w:hAnsi="Arial" w:cs="Arial"/>
        </w:rPr>
        <w:t xml:space="preserve">ou de supprimer certains items </w:t>
      </w:r>
      <w:r w:rsidRPr="00C10A39">
        <w:rPr>
          <w:rFonts w:ascii="Arial" w:hAnsi="Arial" w:cs="Arial"/>
        </w:rPr>
        <w:t>au moment de la commande en fonction du budget disponible.</w:t>
      </w:r>
    </w:p>
    <w:p w:rsidR="001E5C1A" w:rsidRPr="00C36966" w:rsidRDefault="001E5C1A" w:rsidP="001E5C1A">
      <w:pPr>
        <w:spacing w:before="120" w:after="120" w:line="240" w:lineRule="auto"/>
        <w:jc w:val="both"/>
        <w:rPr>
          <w:rFonts w:ascii="Arial" w:hAnsi="Arial" w:cs="Arial"/>
          <w:sz w:val="2"/>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bookmarkStart w:id="13" w:name="_Toc43609295"/>
      <w:bookmarkStart w:id="14" w:name="_Toc124158754"/>
      <w:r w:rsidRPr="00C10A39">
        <w:rPr>
          <w:rFonts w:ascii="Arial" w:hAnsi="Arial" w:cs="Arial"/>
          <w:b/>
          <w:u w:val="single"/>
        </w:rPr>
        <w:t>Article 11 : Qualité des fournitures</w:t>
      </w:r>
      <w:bookmarkEnd w:id="13"/>
      <w:bookmarkEnd w:id="14"/>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Les fournitures doivent être exemptes de tout vice ou défaut qui pourrait nuire à leur apparence et à leur bon fonctionnement. Elles seront conformes aux spécifications techniques reprises dans l’annexe 4, de spécifications </w:t>
      </w:r>
      <w:r w:rsidRPr="00C10A39">
        <w:rPr>
          <w:rFonts w:ascii="Arial" w:hAnsi="Arial" w:cs="Arial"/>
          <w:noProof/>
          <w:lang w:val="fr-BE" w:eastAsia="fr-BE"/>
        </w:rPr>
        <w:t>techniques</w:t>
      </w:r>
      <w:r w:rsidRPr="00C10A39">
        <w:rPr>
          <w:rFonts w:ascii="Arial" w:hAnsi="Arial" w:cs="Arial"/>
        </w:rPr>
        <w:t>.</w:t>
      </w:r>
    </w:p>
    <w:p w:rsidR="001E5C1A" w:rsidRPr="00C36966" w:rsidRDefault="001E5C1A" w:rsidP="001E5C1A">
      <w:pPr>
        <w:spacing w:before="120" w:after="120" w:line="240" w:lineRule="auto"/>
        <w:jc w:val="both"/>
        <w:rPr>
          <w:rFonts w:ascii="Arial" w:hAnsi="Arial" w:cs="Arial"/>
          <w:sz w:val="2"/>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bookmarkStart w:id="15" w:name="_Toc43609296"/>
      <w:bookmarkStart w:id="16" w:name="_Toc124158755"/>
      <w:r w:rsidRPr="00C10A39">
        <w:rPr>
          <w:rFonts w:ascii="Arial" w:hAnsi="Arial" w:cs="Arial"/>
          <w:b/>
          <w:u w:val="single"/>
        </w:rPr>
        <w:t>Article 1</w:t>
      </w:r>
      <w:r>
        <w:rPr>
          <w:rFonts w:ascii="Arial" w:hAnsi="Arial" w:cs="Arial"/>
          <w:b/>
          <w:u w:val="single"/>
        </w:rPr>
        <w:t>2</w:t>
      </w:r>
      <w:r w:rsidRPr="00C10A39">
        <w:rPr>
          <w:rFonts w:ascii="Arial" w:hAnsi="Arial" w:cs="Arial"/>
          <w:b/>
          <w:u w:val="single"/>
        </w:rPr>
        <w:t> : Inspection et test</w:t>
      </w:r>
      <w:bookmarkEnd w:id="15"/>
      <w:bookmarkEnd w:id="16"/>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soumissionnaire / fournisseur est tenu d’organiser à la demande du pouvoir adjudicateur des visites d’entreprise. Ces visites </w:t>
      </w:r>
      <w:r w:rsidRPr="00C10A39">
        <w:rPr>
          <w:rFonts w:ascii="Arial" w:hAnsi="Arial" w:cs="Arial"/>
          <w:noProof/>
          <w:lang w:val="fr-BE" w:eastAsia="fr-BE"/>
        </w:rPr>
        <w:t>d’entreprise</w:t>
      </w:r>
      <w:r w:rsidRPr="00C10A39">
        <w:rPr>
          <w:rFonts w:ascii="Arial" w:hAnsi="Arial" w:cs="Arial"/>
        </w:rPr>
        <w:t xml:space="preserve"> ont pour but de :</w:t>
      </w:r>
    </w:p>
    <w:p w:rsidR="001E5C1A" w:rsidRPr="00C10A39" w:rsidRDefault="001E5C1A" w:rsidP="001E5C1A">
      <w:pPr>
        <w:widowControl w:val="0"/>
        <w:numPr>
          <w:ilvl w:val="0"/>
          <w:numId w:val="7"/>
        </w:numPr>
        <w:tabs>
          <w:tab w:val="left" w:pos="360"/>
        </w:tabs>
        <w:spacing w:before="120" w:after="120" w:line="240" w:lineRule="auto"/>
        <w:jc w:val="both"/>
        <w:rPr>
          <w:rFonts w:ascii="Arial" w:hAnsi="Arial" w:cs="Arial"/>
        </w:rPr>
      </w:pPr>
      <w:r w:rsidRPr="00C10A39">
        <w:rPr>
          <w:rFonts w:ascii="Arial" w:hAnsi="Arial" w:cs="Arial"/>
        </w:rPr>
        <w:t>Permettre au pouvoir adjudicateur de s’assurer du bien-fondé de toutes les déclarations du soumissionnaire en matière de qualité, capacité, organisation… </w:t>
      </w:r>
    </w:p>
    <w:p w:rsidR="001E5C1A" w:rsidRPr="00C10A39" w:rsidRDefault="001E5C1A" w:rsidP="001E5C1A">
      <w:pPr>
        <w:widowControl w:val="0"/>
        <w:numPr>
          <w:ilvl w:val="0"/>
          <w:numId w:val="7"/>
        </w:numPr>
        <w:tabs>
          <w:tab w:val="left" w:pos="360"/>
        </w:tabs>
        <w:spacing w:before="120" w:after="120" w:line="240" w:lineRule="auto"/>
        <w:jc w:val="both"/>
        <w:rPr>
          <w:rFonts w:ascii="Arial" w:hAnsi="Arial" w:cs="Arial"/>
        </w:rPr>
      </w:pPr>
      <w:r w:rsidRPr="00C10A39">
        <w:rPr>
          <w:rFonts w:ascii="Arial" w:hAnsi="Arial" w:cs="Arial"/>
        </w:rPr>
        <w:t>Permettre au pouvoir adjudicateur de s’assurer du respect des conditions contractuelles pendant l’exécution du marché.</w:t>
      </w: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lastRenderedPageBreak/>
        <w:t>Article 1</w:t>
      </w:r>
      <w:r>
        <w:rPr>
          <w:rFonts w:ascii="Arial" w:hAnsi="Arial" w:cs="Arial"/>
          <w:b/>
          <w:u w:val="single"/>
        </w:rPr>
        <w:t>3</w:t>
      </w:r>
      <w:r w:rsidRPr="00C10A39">
        <w:rPr>
          <w:rFonts w:ascii="Arial" w:hAnsi="Arial" w:cs="Arial"/>
          <w:b/>
          <w:u w:val="single"/>
        </w:rPr>
        <w:t> : Principes généraux paiements</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Les paiements sont effectués par chèque / par virement en </w:t>
      </w:r>
      <w:r w:rsidRPr="00C10A39">
        <w:rPr>
          <w:rFonts w:ascii="Arial" w:hAnsi="Arial" w:cs="Arial"/>
          <w:noProof/>
          <w:lang w:val="fr-BE" w:eastAsia="fr-BE"/>
        </w:rPr>
        <w:t>dollars</w:t>
      </w:r>
      <w:r w:rsidRPr="00C10A39">
        <w:rPr>
          <w:rFonts w:ascii="Arial" w:hAnsi="Arial" w:cs="Arial"/>
        </w:rPr>
        <w:t xml:space="preserve"> US.</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paiement au titulaire des </w:t>
      </w:r>
      <w:r w:rsidRPr="00C10A39">
        <w:rPr>
          <w:rFonts w:ascii="Arial" w:hAnsi="Arial" w:cs="Arial"/>
          <w:noProof/>
          <w:lang w:val="fr-BE" w:eastAsia="fr-BE"/>
        </w:rPr>
        <w:t>montants</w:t>
      </w:r>
      <w:r w:rsidRPr="00C10A39">
        <w:rPr>
          <w:rFonts w:ascii="Arial" w:hAnsi="Arial" w:cs="Arial"/>
        </w:rPr>
        <w:t xml:space="preserve"> dus </w:t>
      </w:r>
      <w:r w:rsidRPr="00C10A39">
        <w:rPr>
          <w:rFonts w:ascii="Arial" w:hAnsi="Arial" w:cs="Arial"/>
          <w:noProof/>
          <w:lang w:val="fr-BE" w:eastAsia="fr-BE"/>
        </w:rPr>
        <w:t>est</w:t>
      </w:r>
      <w:r w:rsidRPr="00C10A39">
        <w:rPr>
          <w:rFonts w:ascii="Arial" w:hAnsi="Arial" w:cs="Arial"/>
        </w:rPr>
        <w:t xml:space="preserve"> effectué par le pouvoir adjudicateur dans un délai de soixante jours.</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La facture contient le détail </w:t>
      </w:r>
      <w:r w:rsidRPr="00C10A39">
        <w:rPr>
          <w:rFonts w:ascii="Arial" w:hAnsi="Arial" w:cs="Arial"/>
          <w:noProof/>
          <w:lang w:val="fr-BE" w:eastAsia="fr-BE"/>
        </w:rPr>
        <w:t>complet</w:t>
      </w:r>
      <w:r w:rsidRPr="00C10A39">
        <w:rPr>
          <w:rFonts w:ascii="Arial" w:hAnsi="Arial" w:cs="Arial"/>
        </w:rPr>
        <w:t xml:space="preserve"> des fournitures ou services qui justifient le paiement. La facture est signée et datée, et porte la mention « certifié sincère et véritable et </w:t>
      </w:r>
      <w:r>
        <w:rPr>
          <w:rFonts w:ascii="Arial" w:hAnsi="Arial" w:cs="Arial"/>
        </w:rPr>
        <w:t>arrêté à la somme totale de $ …</w:t>
      </w:r>
      <w:r w:rsidRPr="00C10A39">
        <w:rPr>
          <w:rFonts w:ascii="Arial" w:hAnsi="Arial" w:cs="Arial"/>
        </w:rPr>
        <w:t>(montant en toutes lettres) </w:t>
      </w:r>
      <w:r w:rsidR="009268EC">
        <w:rPr>
          <w:rFonts w:ascii="Arial" w:hAnsi="Arial" w:cs="Arial"/>
        </w:rPr>
        <w:t>», ainsi que la référence «</w:t>
      </w:r>
      <w:r w:rsidR="009268EC" w:rsidRPr="009268EC">
        <w:rPr>
          <w:rFonts w:ascii="Arial" w:hAnsi="Arial" w:cs="Arial"/>
        </w:rPr>
        <w:t>CDKNAPD2301-02</w:t>
      </w:r>
      <w:r w:rsidR="009268EC">
        <w:rPr>
          <w:rFonts w:ascii="Arial" w:hAnsi="Arial" w:cs="Arial"/>
        </w:rPr>
        <w:t> </w:t>
      </w:r>
      <w:r w:rsidRPr="00C10A39">
        <w:rPr>
          <w:rFonts w:ascii="Arial" w:hAnsi="Arial" w:cs="Arial"/>
        </w:rPr>
        <w:t>». La facture qui ne porte pas cette référence ne pourra pas être payée.</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Les paiements seront effectués dans les 30 jours après réception de la facture.</w:t>
      </w:r>
    </w:p>
    <w:p w:rsidR="001E5C1A" w:rsidRPr="00C10A39" w:rsidRDefault="001E5C1A" w:rsidP="001E5C1A">
      <w:pPr>
        <w:tabs>
          <w:tab w:val="left" w:pos="1980"/>
        </w:tabs>
        <w:spacing w:before="120" w:after="120" w:line="240" w:lineRule="auto"/>
        <w:ind w:left="709" w:hanging="709"/>
        <w:jc w:val="both"/>
        <w:rPr>
          <w:rFonts w:ascii="Arial" w:hAnsi="Arial" w:cs="Arial"/>
        </w:rPr>
      </w:pPr>
      <w:bookmarkStart w:id="17" w:name="_Toc43609298"/>
      <w:bookmarkStart w:id="18" w:name="_Toc124158757"/>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t>Article 1</w:t>
      </w:r>
      <w:r>
        <w:rPr>
          <w:rFonts w:ascii="Arial" w:hAnsi="Arial" w:cs="Arial"/>
          <w:b/>
          <w:u w:val="single"/>
        </w:rPr>
        <w:t>4</w:t>
      </w:r>
      <w:r w:rsidRPr="00C10A39">
        <w:rPr>
          <w:rFonts w:ascii="Arial" w:hAnsi="Arial" w:cs="Arial"/>
          <w:b/>
          <w:u w:val="single"/>
        </w:rPr>
        <w:t> : Livraison</w:t>
      </w:r>
      <w:bookmarkEnd w:id="17"/>
      <w:bookmarkEnd w:id="18"/>
    </w:p>
    <w:p w:rsidR="001E5C1A" w:rsidRPr="00C10A39" w:rsidRDefault="001E5C1A" w:rsidP="001E5C1A">
      <w:pPr>
        <w:spacing w:before="120" w:after="120" w:line="240" w:lineRule="auto"/>
        <w:jc w:val="both"/>
        <w:rPr>
          <w:rFonts w:ascii="Arial" w:hAnsi="Arial" w:cs="Arial"/>
        </w:rPr>
      </w:pPr>
      <w:r w:rsidRPr="00C10A39">
        <w:rPr>
          <w:rFonts w:ascii="Arial" w:hAnsi="Arial" w:cs="Arial"/>
        </w:rPr>
        <w:t>Le titulaire assume tous les risques relatifs aux biens jusqu'à la réception.</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Les fournitures sont livrées sous un emballage permettant de prévenir leur endommagement ou leur détérioration pendant le transit jusqu'à </w:t>
      </w:r>
      <w:r w:rsidRPr="00C10A39">
        <w:rPr>
          <w:rFonts w:ascii="Arial" w:hAnsi="Arial" w:cs="Arial"/>
          <w:noProof/>
          <w:lang w:val="fr-BE" w:eastAsia="fr-BE"/>
        </w:rPr>
        <w:t>leur</w:t>
      </w:r>
      <w:r w:rsidRPr="00C10A39">
        <w:rPr>
          <w:rFonts w:ascii="Arial" w:hAnsi="Arial" w:cs="Arial"/>
        </w:rPr>
        <w:t xml:space="preserve"> arrivée à destination.</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titulaire est responsable de la livraison au lieu de réception de </w:t>
      </w:r>
      <w:r w:rsidRPr="00C10A39">
        <w:rPr>
          <w:rFonts w:ascii="Arial" w:hAnsi="Arial" w:cs="Arial"/>
          <w:noProof/>
          <w:lang w:val="fr-BE" w:eastAsia="fr-BE"/>
        </w:rPr>
        <w:t>toutes</w:t>
      </w:r>
      <w:r w:rsidRPr="00C10A39">
        <w:rPr>
          <w:rFonts w:ascii="Arial" w:hAnsi="Arial" w:cs="Arial"/>
        </w:rPr>
        <w:t xml:space="preserve"> les fournitures. </w:t>
      </w:r>
    </w:p>
    <w:p w:rsidR="001E5C1A" w:rsidRPr="00C10A39" w:rsidRDefault="001E5C1A" w:rsidP="001E5C1A">
      <w:pPr>
        <w:spacing w:before="120" w:after="120" w:line="240" w:lineRule="auto"/>
        <w:jc w:val="both"/>
        <w:rPr>
          <w:rFonts w:ascii="Arial" w:hAnsi="Arial" w:cs="Arial"/>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t>Article 1</w:t>
      </w:r>
      <w:r>
        <w:rPr>
          <w:rFonts w:ascii="Arial" w:hAnsi="Arial" w:cs="Arial"/>
          <w:b/>
          <w:u w:val="single"/>
        </w:rPr>
        <w:t>5</w:t>
      </w:r>
      <w:r w:rsidRPr="00C10A39">
        <w:rPr>
          <w:rFonts w:ascii="Arial" w:hAnsi="Arial" w:cs="Arial"/>
          <w:b/>
          <w:u w:val="single"/>
        </w:rPr>
        <w:t> : Réception</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pouvoir adjudicateur prend possession des </w:t>
      </w:r>
      <w:r w:rsidRPr="00C10A39">
        <w:rPr>
          <w:rFonts w:ascii="Arial" w:hAnsi="Arial" w:cs="Arial"/>
          <w:noProof/>
          <w:lang w:val="fr-BE" w:eastAsia="fr-BE"/>
        </w:rPr>
        <w:t>fournitures</w:t>
      </w:r>
      <w:r w:rsidRPr="00C10A39">
        <w:rPr>
          <w:rFonts w:ascii="Arial" w:hAnsi="Arial" w:cs="Arial"/>
        </w:rPr>
        <w:t xml:space="preserve"> dès qu'elles ont été livrées conformément au marché, ont satisfait aux essais exigés ou ont été mises en service, selon le cas, et qu'un certificat de réception ait été délivré.</w:t>
      </w:r>
    </w:p>
    <w:p w:rsidR="001E5C1A" w:rsidRPr="00C10A39" w:rsidRDefault="001E5C1A" w:rsidP="001E5C1A">
      <w:pPr>
        <w:spacing w:before="120" w:after="120" w:line="240" w:lineRule="auto"/>
        <w:jc w:val="both"/>
        <w:rPr>
          <w:rFonts w:ascii="Arial" w:hAnsi="Arial" w:cs="Arial"/>
        </w:rPr>
      </w:pPr>
      <w:r>
        <w:rPr>
          <w:rFonts w:ascii="Arial" w:hAnsi="Arial" w:cs="Arial"/>
        </w:rPr>
        <w:t>Le pouvoir adjudicateur se réserve le droit d’accepter ou de refuser les fournitures livrées qui ne sont pas conformes à la commande.</w:t>
      </w:r>
    </w:p>
    <w:p w:rsidR="001E5C1A" w:rsidRPr="00C10A39" w:rsidRDefault="001E5C1A" w:rsidP="001E5C1A">
      <w:pPr>
        <w:widowControl w:val="0"/>
        <w:tabs>
          <w:tab w:val="left" w:pos="360"/>
        </w:tabs>
        <w:spacing w:before="120" w:after="120" w:line="240" w:lineRule="auto"/>
        <w:jc w:val="both"/>
        <w:rPr>
          <w:rFonts w:ascii="Arial" w:hAnsi="Arial" w:cs="Arial"/>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t>Article 1</w:t>
      </w:r>
      <w:r>
        <w:rPr>
          <w:rFonts w:ascii="Arial" w:hAnsi="Arial" w:cs="Arial"/>
          <w:b/>
          <w:u w:val="single"/>
        </w:rPr>
        <w:t>6</w:t>
      </w:r>
      <w:r w:rsidRPr="00C10A39">
        <w:rPr>
          <w:rFonts w:ascii="Arial" w:hAnsi="Arial" w:cs="Arial"/>
          <w:b/>
          <w:u w:val="single"/>
        </w:rPr>
        <w:t> : Garantie</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titulaire garantit que les fournitures sont neuves, encore inutilisées, du modèle le plus récent et qu'elles comprennent toutes les améliorations, récentes quant à leur conception et leurs matériaux. </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titulaire garantit en outre que toutes les fournitures sont exemptes de vices résultant de leur conception, des matériaux utilisés ou de leur ouvraison. </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Cette garantie demeure valable pendant </w:t>
      </w:r>
      <w:r>
        <w:rPr>
          <w:rFonts w:ascii="Arial" w:hAnsi="Arial" w:cs="Arial"/>
          <w:b/>
          <w:u w:val="single"/>
        </w:rPr>
        <w:t>une année</w:t>
      </w:r>
      <w:r w:rsidRPr="00C10A39">
        <w:rPr>
          <w:rFonts w:ascii="Arial" w:hAnsi="Arial" w:cs="Arial"/>
        </w:rPr>
        <w:t xml:space="preserve"> à compter de la réception.</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titulaire est tenu de remédier à tout vice ou dommage </w:t>
      </w:r>
      <w:r w:rsidRPr="00C10A39">
        <w:rPr>
          <w:rFonts w:ascii="Arial" w:hAnsi="Arial" w:cs="Arial"/>
          <w:noProof/>
          <w:lang w:val="fr-BE" w:eastAsia="fr-BE"/>
        </w:rPr>
        <w:t>affectant</w:t>
      </w:r>
      <w:r w:rsidRPr="00C10A39">
        <w:rPr>
          <w:rFonts w:ascii="Arial" w:hAnsi="Arial" w:cs="Arial"/>
        </w:rPr>
        <w:t xml:space="preserve"> une partie quelconque des fournitures, qui apparaîtrait ou surviendrait au cours de la période de garantie et qui :</w:t>
      </w:r>
    </w:p>
    <w:p w:rsidR="001E5C1A" w:rsidRPr="00C10A39" w:rsidRDefault="001E5C1A" w:rsidP="001E5C1A">
      <w:pPr>
        <w:spacing w:before="120" w:after="120" w:line="240" w:lineRule="auto"/>
        <w:ind w:left="284"/>
        <w:jc w:val="both"/>
        <w:rPr>
          <w:rFonts w:ascii="Arial" w:hAnsi="Arial" w:cs="Arial"/>
        </w:rPr>
      </w:pPr>
      <w:r w:rsidRPr="00C10A39">
        <w:rPr>
          <w:rFonts w:ascii="Arial" w:hAnsi="Arial" w:cs="Arial"/>
        </w:rPr>
        <w:t>a) résulterait de l'utilisation de matériaux défectueux ou d'une mauvaise livraison ou conception par le titulaire, ou</w:t>
      </w:r>
    </w:p>
    <w:p w:rsidR="001E5C1A" w:rsidRPr="00C10A39" w:rsidRDefault="001E5C1A" w:rsidP="001E5C1A">
      <w:pPr>
        <w:spacing w:before="120" w:after="120" w:line="240" w:lineRule="auto"/>
        <w:ind w:left="284"/>
        <w:jc w:val="both"/>
        <w:rPr>
          <w:rFonts w:ascii="Arial" w:hAnsi="Arial" w:cs="Arial"/>
        </w:rPr>
      </w:pPr>
      <w:r w:rsidRPr="00C10A39">
        <w:rPr>
          <w:rFonts w:ascii="Arial" w:hAnsi="Arial" w:cs="Arial"/>
        </w:rPr>
        <w:t>b) résulterait de tout acte ou omission du titulaire pendant la période de garantie, ou</w:t>
      </w:r>
    </w:p>
    <w:p w:rsidR="001E5C1A" w:rsidRPr="00C10A39" w:rsidRDefault="001E5C1A" w:rsidP="001E5C1A">
      <w:pPr>
        <w:spacing w:before="120" w:after="120" w:line="240" w:lineRule="auto"/>
        <w:ind w:left="284"/>
        <w:jc w:val="both"/>
        <w:rPr>
          <w:rFonts w:ascii="Arial" w:hAnsi="Arial" w:cs="Arial"/>
        </w:rPr>
      </w:pPr>
      <w:r w:rsidRPr="00C10A39">
        <w:rPr>
          <w:rFonts w:ascii="Arial" w:hAnsi="Arial" w:cs="Arial"/>
        </w:rPr>
        <w:t>c) serait révélé par une inspection effectuée par le pouvoir adjudicateur ou en son nom.</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Le titulaire remédie dès que possible, à ses propres frais, à tout vice ou dommage. La période de garantie pour tous les éléments remplacés ou remis en état recommence à compter de la date à laquelle le remplacement ou la remise en état a été effectuée d'une façon jugée satisfaisante par le gestionnaire du projet. Si le marché prévoit une réception partielle, la période de garantie ne recommence que pour la partie des fournitures concernées par le remplacement ou la remise en état.</w:t>
      </w:r>
    </w:p>
    <w:p w:rsidR="001E5C1A" w:rsidRPr="00C10A39" w:rsidRDefault="001E5C1A" w:rsidP="001E5C1A">
      <w:pPr>
        <w:spacing w:before="120" w:after="120" w:line="240" w:lineRule="auto"/>
        <w:jc w:val="both"/>
        <w:rPr>
          <w:rFonts w:ascii="Arial" w:hAnsi="Arial" w:cs="Arial"/>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t>Article 1</w:t>
      </w:r>
      <w:r>
        <w:rPr>
          <w:rFonts w:ascii="Arial" w:hAnsi="Arial" w:cs="Arial"/>
          <w:b/>
          <w:u w:val="single"/>
        </w:rPr>
        <w:t>7</w:t>
      </w:r>
      <w:r w:rsidRPr="00C10A39">
        <w:rPr>
          <w:rFonts w:ascii="Arial" w:hAnsi="Arial" w:cs="Arial"/>
          <w:b/>
          <w:u w:val="single"/>
        </w:rPr>
        <w:t> : Retards dans la mise en œuvre des tâches</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Si le titulaire ne livre pas tout ou partie des fournitures ou n'exécute pas les services dans les délais stipulés dans le marché, le pouvoir adjudicateur peut, après avoir donné un préavis écrit au titulaire résilier le marché sans que le titulaire puisse prétendre à une quelconque indemnité.</w:t>
      </w:r>
    </w:p>
    <w:p w:rsidR="001E5C1A" w:rsidRPr="00C10A39" w:rsidRDefault="001E5C1A" w:rsidP="001E5C1A">
      <w:pPr>
        <w:widowControl w:val="0"/>
        <w:tabs>
          <w:tab w:val="left" w:pos="360"/>
        </w:tabs>
        <w:spacing w:before="120" w:after="120" w:line="240" w:lineRule="auto"/>
        <w:ind w:left="360"/>
        <w:jc w:val="both"/>
        <w:rPr>
          <w:rFonts w:ascii="Arial" w:hAnsi="Arial" w:cs="Arial"/>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t>Article 1</w:t>
      </w:r>
      <w:r>
        <w:rPr>
          <w:rFonts w:ascii="Arial" w:hAnsi="Arial" w:cs="Arial"/>
          <w:b/>
          <w:u w:val="single"/>
        </w:rPr>
        <w:t>8</w:t>
      </w:r>
      <w:r w:rsidRPr="00C10A39">
        <w:rPr>
          <w:rFonts w:ascii="Arial" w:hAnsi="Arial" w:cs="Arial"/>
          <w:b/>
          <w:u w:val="single"/>
        </w:rPr>
        <w:t> : Services après-vente</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Par l’introduction de son offre, le </w:t>
      </w:r>
      <w:r w:rsidRPr="00C10A39">
        <w:rPr>
          <w:rFonts w:ascii="Arial" w:hAnsi="Arial" w:cs="Arial"/>
          <w:noProof/>
          <w:lang w:val="fr-BE" w:eastAsia="fr-BE"/>
        </w:rPr>
        <w:t>soumissionnaire</w:t>
      </w:r>
      <w:r w:rsidRPr="00C10A39">
        <w:rPr>
          <w:rFonts w:ascii="Arial" w:hAnsi="Arial" w:cs="Arial"/>
        </w:rPr>
        <w:t xml:space="preserve"> certifie qu’il s’engage à :</w:t>
      </w:r>
    </w:p>
    <w:p w:rsidR="001E5C1A" w:rsidRPr="00C10A39" w:rsidRDefault="001E5C1A" w:rsidP="001E5C1A">
      <w:pPr>
        <w:widowControl w:val="0"/>
        <w:numPr>
          <w:ilvl w:val="0"/>
          <w:numId w:val="7"/>
        </w:numPr>
        <w:tabs>
          <w:tab w:val="left" w:pos="360"/>
        </w:tabs>
        <w:spacing w:before="120" w:after="120" w:line="240" w:lineRule="auto"/>
        <w:jc w:val="both"/>
        <w:rPr>
          <w:rFonts w:ascii="Arial" w:hAnsi="Arial" w:cs="Arial"/>
        </w:rPr>
      </w:pPr>
      <w:r w:rsidRPr="00C10A39">
        <w:rPr>
          <w:rFonts w:ascii="Arial" w:hAnsi="Arial" w:cs="Arial"/>
        </w:rPr>
        <w:t xml:space="preserve">Pouvoir fournir et livrer pendant une période d’un (1) an à compter de la date de réception des fournitures, les pièces de rechange qui lui seraient commandées, et ce dans </w:t>
      </w:r>
      <w:r w:rsidRPr="00C10A39">
        <w:rPr>
          <w:rFonts w:ascii="Arial" w:hAnsi="Arial" w:cs="Arial"/>
          <w:b/>
          <w:u w:val="single"/>
        </w:rPr>
        <w:t xml:space="preserve">les </w:t>
      </w:r>
      <w:r w:rsidR="00A33F0F">
        <w:rPr>
          <w:rFonts w:ascii="Arial" w:hAnsi="Arial" w:cs="Arial"/>
          <w:b/>
          <w:u w:val="single"/>
        </w:rPr>
        <w:t xml:space="preserve">5 </w:t>
      </w:r>
      <w:r w:rsidR="009C36A5">
        <w:rPr>
          <w:rFonts w:ascii="Arial" w:hAnsi="Arial" w:cs="Arial"/>
          <w:b/>
          <w:u w:val="single"/>
        </w:rPr>
        <w:t xml:space="preserve">jours </w:t>
      </w:r>
      <w:r w:rsidR="009C36A5">
        <w:rPr>
          <w:rFonts w:ascii="Arial" w:hAnsi="Arial" w:cs="Arial"/>
        </w:rPr>
        <w:t>calendrier</w:t>
      </w:r>
      <w:r w:rsidRPr="00C10A39">
        <w:rPr>
          <w:rFonts w:ascii="Arial" w:hAnsi="Arial" w:cs="Arial"/>
        </w:rPr>
        <w:t xml:space="preserve"> à compter du lendemain de la date d’envoi du bon de commande à l’adjudicataire </w:t>
      </w:r>
    </w:p>
    <w:p w:rsidR="001E5C1A" w:rsidRPr="00C10A39" w:rsidRDefault="001E5C1A" w:rsidP="001E5C1A">
      <w:pPr>
        <w:widowControl w:val="0"/>
        <w:numPr>
          <w:ilvl w:val="0"/>
          <w:numId w:val="7"/>
        </w:numPr>
        <w:tabs>
          <w:tab w:val="left" w:pos="360"/>
        </w:tabs>
        <w:spacing w:before="120" w:after="120" w:line="240" w:lineRule="auto"/>
        <w:jc w:val="both"/>
        <w:rPr>
          <w:rFonts w:ascii="Arial" w:hAnsi="Arial" w:cs="Arial"/>
        </w:rPr>
      </w:pPr>
      <w:r w:rsidRPr="00C10A39">
        <w:rPr>
          <w:rFonts w:ascii="Arial" w:hAnsi="Arial" w:cs="Arial"/>
        </w:rPr>
        <w:t>Pouvoir assurer pendant une période d’un (1) an, soit par ses services, soit par ceux de ses sous-traitants, l’entretien et la réparation de la fourniture.</w:t>
      </w:r>
    </w:p>
    <w:p w:rsidR="001E5C1A" w:rsidRPr="00C10A39" w:rsidRDefault="001E5C1A" w:rsidP="001E5C1A">
      <w:pPr>
        <w:widowControl w:val="0"/>
        <w:tabs>
          <w:tab w:val="left" w:pos="360"/>
        </w:tabs>
        <w:spacing w:before="120" w:after="120" w:line="240" w:lineRule="auto"/>
        <w:ind w:left="360"/>
        <w:jc w:val="both"/>
        <w:rPr>
          <w:rFonts w:ascii="Arial" w:hAnsi="Arial" w:cs="Arial"/>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t>Article 1</w:t>
      </w:r>
      <w:r>
        <w:rPr>
          <w:rFonts w:ascii="Arial" w:hAnsi="Arial" w:cs="Arial"/>
          <w:b/>
          <w:u w:val="single"/>
        </w:rPr>
        <w:t>9</w:t>
      </w:r>
      <w:r w:rsidRPr="00C10A39">
        <w:rPr>
          <w:rFonts w:ascii="Arial" w:hAnsi="Arial" w:cs="Arial"/>
          <w:b/>
          <w:u w:val="single"/>
        </w:rPr>
        <w:t> : Règlement des différends</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Tout différend survenant dans l'exécution du </w:t>
      </w:r>
      <w:r w:rsidRPr="00C10A39">
        <w:rPr>
          <w:rFonts w:ascii="Arial" w:hAnsi="Arial" w:cs="Arial"/>
          <w:noProof/>
          <w:lang w:val="fr-BE" w:eastAsia="fr-BE"/>
        </w:rPr>
        <w:t>présent</w:t>
      </w:r>
      <w:r w:rsidRPr="00C10A39">
        <w:rPr>
          <w:rFonts w:ascii="Arial" w:hAnsi="Arial" w:cs="Arial"/>
        </w:rPr>
        <w:t xml:space="preserve"> contrat et qui ne peut être réglé à l'amiable est de la compétence exclusive des tribunaux de </w:t>
      </w:r>
      <w:r>
        <w:rPr>
          <w:rFonts w:ascii="Arial" w:hAnsi="Arial" w:cs="Arial"/>
        </w:rPr>
        <w:t>la RDC</w:t>
      </w:r>
      <w:r w:rsidRPr="00C10A39">
        <w:rPr>
          <w:rFonts w:ascii="Arial" w:hAnsi="Arial" w:cs="Arial"/>
        </w:rPr>
        <w:t>.</w:t>
      </w:r>
    </w:p>
    <w:p w:rsidR="005F1657" w:rsidRDefault="005F1657" w:rsidP="00EA3065">
      <w:pPr>
        <w:spacing w:after="0" w:line="240" w:lineRule="auto"/>
        <w:jc w:val="both"/>
        <w:rPr>
          <w:rFonts w:ascii="Arial" w:hAnsi="Arial" w:cs="Arial"/>
          <w:b/>
          <w:smallCaps/>
          <w:sz w:val="28"/>
          <w:u w:val="single"/>
        </w:rPr>
      </w:pPr>
    </w:p>
    <w:p w:rsidR="005F1657" w:rsidRDefault="005F1657" w:rsidP="00EA3065">
      <w:pPr>
        <w:spacing w:after="0" w:line="240" w:lineRule="auto"/>
        <w:jc w:val="both"/>
        <w:rPr>
          <w:rFonts w:ascii="Arial" w:hAnsi="Arial" w:cs="Arial"/>
          <w:b/>
          <w:smallCaps/>
          <w:sz w:val="28"/>
          <w:u w:val="single"/>
        </w:rPr>
      </w:pPr>
    </w:p>
    <w:p w:rsidR="004604C6" w:rsidRPr="00DF1077" w:rsidRDefault="001B4A07" w:rsidP="001B4A07">
      <w:pPr>
        <w:spacing w:after="0" w:line="240" w:lineRule="auto"/>
        <w:jc w:val="both"/>
        <w:rPr>
          <w:rFonts w:ascii="Arial" w:hAnsi="Arial" w:cs="Arial"/>
          <w:b/>
          <w:smallCaps/>
          <w:sz w:val="28"/>
        </w:rPr>
      </w:pPr>
      <w:r>
        <w:rPr>
          <w:rFonts w:ascii="Arial" w:hAnsi="Arial" w:cs="Arial"/>
          <w:b/>
          <w:smallCaps/>
          <w:sz w:val="28"/>
        </w:rPr>
        <w:br w:type="page"/>
      </w:r>
      <w:r w:rsidR="00624658">
        <w:rPr>
          <w:rFonts w:ascii="Arial" w:hAnsi="Arial" w:cs="Arial"/>
          <w:b/>
          <w:smallCaps/>
          <w:sz w:val="28"/>
        </w:rPr>
        <w:lastRenderedPageBreak/>
        <w:t>Annexe 4</w:t>
      </w:r>
      <w:r w:rsidR="004604C6" w:rsidRPr="00DF1077">
        <w:rPr>
          <w:rFonts w:ascii="Arial" w:hAnsi="Arial" w:cs="Arial"/>
          <w:b/>
          <w:smallCaps/>
          <w:sz w:val="28"/>
        </w:rPr>
        <w:t xml:space="preserve">. </w:t>
      </w:r>
      <w:r w:rsidR="004604C6" w:rsidRPr="00CB7EA3">
        <w:rPr>
          <w:rFonts w:ascii="Arial" w:hAnsi="Arial" w:cs="Arial"/>
          <w:b/>
          <w:smallCaps/>
          <w:sz w:val="28"/>
          <w:u w:val="single"/>
        </w:rPr>
        <w:t>Identification du soumissionnaire :</w:t>
      </w:r>
    </w:p>
    <w:p w:rsidR="004604C6" w:rsidRDefault="004604C6" w:rsidP="004604C6">
      <w:pPr>
        <w:rPr>
          <w:sz w:val="24"/>
          <w:lang w:val="fr-BE"/>
        </w:rPr>
      </w:pPr>
    </w:p>
    <w:tbl>
      <w:tblPr>
        <w:tblW w:w="870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0"/>
        <w:gridCol w:w="4380"/>
      </w:tblGrid>
      <w:tr w:rsidR="004604C6" w:rsidTr="004604C6">
        <w:tc>
          <w:tcPr>
            <w:tcW w:w="4320" w:type="dxa"/>
            <w:tcBorders>
              <w:top w:val="single" w:sz="4" w:space="0" w:color="auto"/>
              <w:left w:val="single" w:sz="4" w:space="0" w:color="auto"/>
              <w:bottom w:val="single" w:sz="4" w:space="0" w:color="auto"/>
              <w:right w:val="single" w:sz="4" w:space="0" w:color="auto"/>
            </w:tcBorders>
          </w:tcPr>
          <w:p w:rsidR="004604C6" w:rsidRDefault="004604C6">
            <w:pPr>
              <w:pStyle w:val="BTCtextCTB"/>
              <w:ind w:left="0"/>
              <w:rPr>
                <w:lang w:val="fr-FR" w:eastAsia="en-US"/>
              </w:rPr>
            </w:pP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Nom et prénom du soumissionnaire (consultant) ou dénomination de la société et forme juridique.</w:t>
            </w:r>
          </w:p>
          <w:p w:rsidR="004604C6" w:rsidRDefault="004604C6">
            <w:pPr>
              <w:pStyle w:val="BTCtextCTB"/>
              <w:ind w:left="0"/>
              <w:rPr>
                <w:lang w:val="fr-FR" w:eastAsia="en-US"/>
              </w:rPr>
            </w:pPr>
          </w:p>
        </w:tc>
        <w:tc>
          <w:tcPr>
            <w:tcW w:w="4380" w:type="dxa"/>
            <w:tcBorders>
              <w:top w:val="single" w:sz="4" w:space="0" w:color="auto"/>
              <w:left w:val="single" w:sz="4" w:space="0" w:color="auto"/>
              <w:bottom w:val="single" w:sz="4" w:space="0" w:color="auto"/>
              <w:right w:val="single" w:sz="4" w:space="0" w:color="auto"/>
            </w:tcBorders>
            <w:vAlign w:val="center"/>
          </w:tcPr>
          <w:p w:rsidR="004604C6" w:rsidRDefault="004604C6">
            <w:pPr>
              <w:pStyle w:val="BTCtextCTB"/>
              <w:ind w:left="0"/>
              <w:rPr>
                <w:lang w:val="fr-FR" w:eastAsia="en-US"/>
              </w:rPr>
            </w:pPr>
          </w:p>
        </w:tc>
      </w:tr>
      <w:tr w:rsidR="004604C6" w:rsidTr="004604C6">
        <w:tc>
          <w:tcPr>
            <w:tcW w:w="4320" w:type="dxa"/>
            <w:tcBorders>
              <w:top w:val="single" w:sz="4" w:space="0" w:color="auto"/>
              <w:left w:val="single" w:sz="4" w:space="0" w:color="auto"/>
              <w:bottom w:val="single" w:sz="4" w:space="0" w:color="auto"/>
              <w:right w:val="single" w:sz="4" w:space="0" w:color="auto"/>
            </w:tcBorders>
          </w:tcPr>
          <w:p w:rsidR="004604C6" w:rsidRDefault="004604C6">
            <w:pPr>
              <w:pStyle w:val="BTCtextCTB"/>
              <w:ind w:left="0"/>
              <w:rPr>
                <w:lang w:val="fr-FR" w:eastAsia="en-US"/>
              </w:rPr>
            </w:pP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 xml:space="preserve">Domicile / Siège social </w:t>
            </w:r>
          </w:p>
          <w:p w:rsidR="004604C6" w:rsidRDefault="004604C6">
            <w:pPr>
              <w:pStyle w:val="BTCtextCTB"/>
              <w:ind w:left="0"/>
              <w:rPr>
                <w:lang w:val="fr-FR" w:eastAsia="en-US"/>
              </w:rPr>
            </w:pPr>
          </w:p>
        </w:tc>
        <w:tc>
          <w:tcPr>
            <w:tcW w:w="4380" w:type="dxa"/>
            <w:tcBorders>
              <w:top w:val="single" w:sz="4" w:space="0" w:color="auto"/>
              <w:left w:val="single" w:sz="4" w:space="0" w:color="auto"/>
              <w:bottom w:val="single" w:sz="4" w:space="0" w:color="auto"/>
              <w:right w:val="single" w:sz="4" w:space="0" w:color="auto"/>
            </w:tcBorders>
            <w:vAlign w:val="center"/>
          </w:tcPr>
          <w:p w:rsidR="004604C6" w:rsidRDefault="004604C6">
            <w:pPr>
              <w:pStyle w:val="BTCtextCTB"/>
              <w:ind w:left="0"/>
              <w:rPr>
                <w:lang w:val="fr-FR" w:eastAsia="en-US"/>
              </w:rPr>
            </w:pPr>
          </w:p>
        </w:tc>
      </w:tr>
      <w:tr w:rsidR="004604C6" w:rsidTr="004604C6">
        <w:trPr>
          <w:trHeight w:val="539"/>
        </w:trPr>
        <w:tc>
          <w:tcPr>
            <w:tcW w:w="4320" w:type="dxa"/>
            <w:tcBorders>
              <w:top w:val="single" w:sz="4" w:space="0" w:color="auto"/>
              <w:left w:val="single" w:sz="4" w:space="0" w:color="auto"/>
              <w:bottom w:val="single" w:sz="4" w:space="0" w:color="auto"/>
              <w:right w:val="single" w:sz="4" w:space="0" w:color="auto"/>
            </w:tcBorders>
          </w:tcPr>
          <w:p w:rsidR="004604C6" w:rsidRDefault="004604C6">
            <w:pPr>
              <w:pStyle w:val="BTCtextCTB"/>
              <w:ind w:left="0"/>
              <w:rPr>
                <w:lang w:val="fr-FR" w:eastAsia="en-US"/>
              </w:rPr>
            </w:pP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Représenté(e) par le(s) soussigné(s)</w:t>
            </w: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(nom, prénom et qualité)</w:t>
            </w:r>
          </w:p>
          <w:p w:rsidR="004604C6" w:rsidRDefault="004604C6">
            <w:pPr>
              <w:pStyle w:val="BTCtextCTB"/>
              <w:ind w:left="0"/>
              <w:rPr>
                <w:lang w:val="fr-FR"/>
              </w:rPr>
            </w:pPr>
          </w:p>
          <w:p w:rsidR="004604C6" w:rsidRDefault="004604C6">
            <w:pPr>
              <w:pStyle w:val="BTCtextCTB"/>
              <w:ind w:left="0"/>
              <w:rPr>
                <w:lang w:val="fr-FR" w:eastAsia="en-US"/>
              </w:rPr>
            </w:pPr>
          </w:p>
        </w:tc>
        <w:tc>
          <w:tcPr>
            <w:tcW w:w="4380" w:type="dxa"/>
            <w:tcBorders>
              <w:top w:val="single" w:sz="4" w:space="0" w:color="auto"/>
              <w:left w:val="single" w:sz="4" w:space="0" w:color="auto"/>
              <w:bottom w:val="single" w:sz="4" w:space="0" w:color="auto"/>
              <w:right w:val="single" w:sz="4" w:space="0" w:color="auto"/>
            </w:tcBorders>
            <w:vAlign w:val="center"/>
          </w:tcPr>
          <w:p w:rsidR="004604C6" w:rsidRDefault="004604C6">
            <w:pPr>
              <w:pStyle w:val="BTCtextCTB"/>
              <w:ind w:left="0"/>
              <w:rPr>
                <w:lang w:val="fr-FR" w:eastAsia="en-US"/>
              </w:rPr>
            </w:pPr>
          </w:p>
        </w:tc>
      </w:tr>
      <w:tr w:rsidR="004604C6" w:rsidTr="004604C6">
        <w:trPr>
          <w:trHeight w:val="664"/>
        </w:trPr>
        <w:tc>
          <w:tcPr>
            <w:tcW w:w="4320" w:type="dxa"/>
            <w:tcBorders>
              <w:top w:val="single" w:sz="4" w:space="0" w:color="auto"/>
              <w:left w:val="single" w:sz="4" w:space="0" w:color="auto"/>
              <w:bottom w:val="single" w:sz="4" w:space="0" w:color="auto"/>
              <w:right w:val="single" w:sz="4" w:space="0" w:color="auto"/>
            </w:tcBorders>
            <w:vAlign w:val="center"/>
          </w:tcPr>
          <w:p w:rsidR="004604C6" w:rsidRDefault="004604C6">
            <w:pPr>
              <w:pStyle w:val="BTCtextCTB"/>
              <w:ind w:left="0"/>
              <w:rPr>
                <w:lang w:val="fr-FR" w:eastAsia="en-US"/>
              </w:rPr>
            </w:pP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Personne de contact (numéro de téléphone, numéro de fax, éventuellement adresse e-mail).</w:t>
            </w:r>
          </w:p>
          <w:p w:rsidR="004604C6" w:rsidRDefault="004604C6">
            <w:pPr>
              <w:pStyle w:val="BTCtextCTB"/>
              <w:ind w:left="0"/>
              <w:rPr>
                <w:lang w:val="fr-FR" w:eastAsia="en-US"/>
              </w:rPr>
            </w:pPr>
          </w:p>
        </w:tc>
        <w:tc>
          <w:tcPr>
            <w:tcW w:w="4380" w:type="dxa"/>
            <w:tcBorders>
              <w:top w:val="single" w:sz="4" w:space="0" w:color="auto"/>
              <w:left w:val="single" w:sz="4" w:space="0" w:color="auto"/>
              <w:bottom w:val="single" w:sz="4" w:space="0" w:color="auto"/>
              <w:right w:val="single" w:sz="4" w:space="0" w:color="auto"/>
            </w:tcBorders>
            <w:vAlign w:val="center"/>
          </w:tcPr>
          <w:p w:rsidR="004604C6" w:rsidRDefault="004604C6">
            <w:pPr>
              <w:pStyle w:val="BTCtextCTB"/>
              <w:ind w:left="0"/>
              <w:rPr>
                <w:lang w:val="fr-FR" w:eastAsia="en-US"/>
              </w:rPr>
            </w:pPr>
          </w:p>
        </w:tc>
      </w:tr>
      <w:tr w:rsidR="004604C6" w:rsidTr="004604C6">
        <w:tc>
          <w:tcPr>
            <w:tcW w:w="4320" w:type="dxa"/>
            <w:tcBorders>
              <w:top w:val="single" w:sz="4" w:space="0" w:color="auto"/>
              <w:left w:val="single" w:sz="4" w:space="0" w:color="auto"/>
              <w:bottom w:val="dashed" w:sz="4" w:space="0" w:color="auto"/>
              <w:right w:val="single" w:sz="4" w:space="0" w:color="auto"/>
            </w:tcBorders>
            <w:vAlign w:val="center"/>
          </w:tcPr>
          <w:p w:rsidR="004604C6" w:rsidRDefault="004604C6">
            <w:pPr>
              <w:pStyle w:val="BTCtextCTB"/>
              <w:ind w:left="0"/>
              <w:rPr>
                <w:lang w:val="fr-FR" w:eastAsia="en-US"/>
              </w:rPr>
            </w:pPr>
          </w:p>
          <w:p w:rsidR="004604C6" w:rsidRPr="00EA0D9D" w:rsidRDefault="00A27EE1"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Numéro d’inscription</w:t>
            </w:r>
            <w:r w:rsidR="00286316">
              <w:rPr>
                <w:rStyle w:val="Standaardalinea-lettertype1"/>
                <w:rFonts w:cs="Arial"/>
                <w:spacing w:val="-2"/>
                <w:sz w:val="22"/>
                <w:szCs w:val="22"/>
              </w:rPr>
              <w:t xml:space="preserve"> du</w:t>
            </w:r>
            <w:r w:rsidRPr="00EA0D9D">
              <w:rPr>
                <w:rStyle w:val="Standaardalinea-lettertype1"/>
                <w:rFonts w:cs="Arial"/>
                <w:spacing w:val="-2"/>
                <w:sz w:val="22"/>
                <w:szCs w:val="22"/>
              </w:rPr>
              <w:t xml:space="preserve"> registre de commerce</w:t>
            </w:r>
          </w:p>
          <w:p w:rsidR="004604C6" w:rsidRDefault="004604C6">
            <w:pPr>
              <w:pStyle w:val="BTCtextCTB"/>
              <w:ind w:left="0"/>
              <w:rPr>
                <w:lang w:val="fr-FR" w:eastAsia="en-US"/>
              </w:rPr>
            </w:pPr>
          </w:p>
        </w:tc>
        <w:tc>
          <w:tcPr>
            <w:tcW w:w="4380" w:type="dxa"/>
            <w:tcBorders>
              <w:top w:val="single" w:sz="4" w:space="0" w:color="auto"/>
              <w:left w:val="single" w:sz="4" w:space="0" w:color="auto"/>
              <w:bottom w:val="dashed" w:sz="4" w:space="0" w:color="auto"/>
              <w:right w:val="single" w:sz="4" w:space="0" w:color="auto"/>
            </w:tcBorders>
            <w:vAlign w:val="center"/>
          </w:tcPr>
          <w:p w:rsidR="004604C6" w:rsidRDefault="004604C6">
            <w:pPr>
              <w:pStyle w:val="BTCtextCTB"/>
              <w:ind w:left="0"/>
              <w:rPr>
                <w:lang w:val="fr-FR" w:eastAsia="en-US"/>
              </w:rPr>
            </w:pPr>
          </w:p>
        </w:tc>
      </w:tr>
      <w:tr w:rsidR="004604C6" w:rsidTr="004604C6">
        <w:tc>
          <w:tcPr>
            <w:tcW w:w="4320" w:type="dxa"/>
            <w:tcBorders>
              <w:top w:val="single" w:sz="4" w:space="0" w:color="auto"/>
              <w:left w:val="single" w:sz="4" w:space="0" w:color="auto"/>
              <w:bottom w:val="single" w:sz="4" w:space="0" w:color="auto"/>
              <w:right w:val="single" w:sz="4" w:space="0" w:color="auto"/>
            </w:tcBorders>
          </w:tcPr>
          <w:p w:rsidR="004604C6" w:rsidRDefault="004604C6">
            <w:pPr>
              <w:pStyle w:val="BTCtextCTB"/>
              <w:ind w:left="0"/>
              <w:rPr>
                <w:lang w:val="fr-FR" w:eastAsia="en-US"/>
              </w:rPr>
            </w:pP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Numéro de compte pour les paiements (Obligatoire) :</w:t>
            </w: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Institution financière :</w:t>
            </w:r>
          </w:p>
          <w:p w:rsidR="004604C6"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p>
          <w:p w:rsidR="00EA0D9D" w:rsidRPr="00EA0D9D" w:rsidRDefault="00EA0D9D"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Pr>
                <w:rStyle w:val="Standaardalinea-lettertype1"/>
                <w:rFonts w:cs="Arial"/>
                <w:spacing w:val="-2"/>
                <w:sz w:val="22"/>
                <w:szCs w:val="22"/>
              </w:rPr>
              <w:t>(Rem : le compte doit être ouvert au nom de la société)</w:t>
            </w:r>
          </w:p>
          <w:p w:rsidR="004604C6" w:rsidRDefault="004604C6">
            <w:pPr>
              <w:pStyle w:val="BTCtextCTB"/>
              <w:ind w:left="0"/>
              <w:rPr>
                <w:lang w:val="fr-FR" w:eastAsia="en-US"/>
              </w:rPr>
            </w:pPr>
          </w:p>
        </w:tc>
        <w:tc>
          <w:tcPr>
            <w:tcW w:w="4380" w:type="dxa"/>
            <w:tcBorders>
              <w:top w:val="single" w:sz="4" w:space="0" w:color="auto"/>
              <w:left w:val="single" w:sz="4" w:space="0" w:color="auto"/>
              <w:bottom w:val="single" w:sz="4" w:space="0" w:color="auto"/>
              <w:right w:val="single" w:sz="4" w:space="0" w:color="auto"/>
            </w:tcBorders>
            <w:vAlign w:val="center"/>
          </w:tcPr>
          <w:p w:rsidR="004604C6" w:rsidRDefault="004604C6">
            <w:pPr>
              <w:pStyle w:val="BTCtextCTB"/>
              <w:ind w:left="0"/>
              <w:rPr>
                <w:lang w:val="fr-FR" w:eastAsia="en-US"/>
              </w:rPr>
            </w:pPr>
          </w:p>
        </w:tc>
      </w:tr>
    </w:tbl>
    <w:p w:rsidR="004604C6" w:rsidRDefault="004604C6" w:rsidP="004604C6">
      <w:pPr>
        <w:pStyle w:val="BTCtextCTB"/>
        <w:rPr>
          <w:lang w:val="fr-FR" w:eastAsia="en-US"/>
        </w:rPr>
      </w:pPr>
    </w:p>
    <w:p w:rsidR="004604C6" w:rsidRDefault="004604C6" w:rsidP="004604C6">
      <w:pPr>
        <w:pStyle w:val="BTCtextCTB"/>
        <w:rPr>
          <w:lang w:val="fr-FR"/>
        </w:rPr>
      </w:pPr>
    </w:p>
    <w:p w:rsidR="004604C6" w:rsidRDefault="004604C6" w:rsidP="004604C6">
      <w:pPr>
        <w:pStyle w:val="BTCtextCTB"/>
        <w:jc w:val="right"/>
        <w:rPr>
          <w:lang w:val="fr-FR"/>
        </w:rPr>
      </w:pPr>
      <w:r>
        <w:rPr>
          <w:lang w:val="fr-FR"/>
        </w:rPr>
        <w:t>Signature(s)</w:t>
      </w:r>
    </w:p>
    <w:p w:rsidR="004604C6" w:rsidRDefault="004604C6" w:rsidP="004604C6">
      <w:pPr>
        <w:rPr>
          <w:rFonts w:ascii="Verdana" w:hAnsi="Verdana"/>
          <w:sz w:val="16"/>
          <w:lang w:val="fr-BE"/>
        </w:rPr>
      </w:pPr>
    </w:p>
    <w:p w:rsidR="004604C6" w:rsidRDefault="004604C6" w:rsidP="004604C6">
      <w:pPr>
        <w:jc w:val="center"/>
        <w:rPr>
          <w:rFonts w:ascii="Verdana" w:hAnsi="Verdana"/>
          <w:sz w:val="16"/>
          <w:lang w:val="fr-BE"/>
        </w:rPr>
      </w:pPr>
      <w:r>
        <w:rPr>
          <w:rFonts w:ascii="Verdana" w:hAnsi="Verdana"/>
          <w:sz w:val="16"/>
          <w:lang w:val="fr-BE"/>
        </w:rPr>
        <w:t>___________</w:t>
      </w:r>
    </w:p>
    <w:p w:rsidR="004604C6" w:rsidRDefault="000A7095" w:rsidP="004604C6">
      <w:pPr>
        <w:pStyle w:val="Ballontekst"/>
        <w:rPr>
          <w:rFonts w:ascii="Verdana" w:hAnsi="Verdana" w:cs="Times New Roman"/>
          <w:szCs w:val="24"/>
          <w:lang w:val="fr-FR"/>
        </w:rPr>
      </w:pPr>
      <w:r>
        <w:rPr>
          <w:noProof/>
          <w:lang w:val="fr-FR" w:eastAsia="fr-FR"/>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2788920</wp:posOffset>
                </wp:positionV>
                <wp:extent cx="6858000" cy="1028700"/>
                <wp:effectExtent l="0" t="4445"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B4" w:rsidRDefault="00C240B4" w:rsidP="004604C6">
                            <w:pPr>
                              <w:pStyle w:val="Opmaakprofiel1"/>
                              <w:numPr>
                                <w:ilvl w:val="0"/>
                                <w:numId w:val="0"/>
                              </w:numPr>
                              <w:tabs>
                                <w:tab w:val="right" w:pos="9214"/>
                              </w:tabs>
                              <w:ind w:hanging="11"/>
                              <w:jc w:val="both"/>
                              <w:rPr>
                                <w:rFonts w:ascii="Verdana" w:hAnsi="Verdana"/>
                                <w:caps/>
                                <w:spacing w:val="10"/>
                                <w:sz w:val="16"/>
                                <w:szCs w:val="16"/>
                                <w:lang w:val="fr-FR"/>
                              </w:rPr>
                            </w:pPr>
                          </w:p>
                          <w:p w:rsidR="00C240B4" w:rsidRDefault="00C240B4" w:rsidP="004604C6">
                            <w:pPr>
                              <w:pStyle w:val="Opmaakprofiel1"/>
                              <w:numPr>
                                <w:ilvl w:val="0"/>
                                <w:numId w:val="0"/>
                              </w:numPr>
                              <w:tabs>
                                <w:tab w:val="right" w:pos="9214"/>
                              </w:tabs>
                              <w:ind w:hanging="11"/>
                              <w:jc w:val="both"/>
                              <w:rPr>
                                <w:rFonts w:ascii="Verdana" w:hAnsi="Verdana"/>
                                <w:caps/>
                                <w:spacing w:val="10"/>
                                <w:sz w:val="16"/>
                                <w:szCs w:val="16"/>
                                <w:lang w:val="fr-FR"/>
                              </w:rPr>
                            </w:pPr>
                          </w:p>
                          <w:p w:rsidR="00C240B4" w:rsidRDefault="00C240B4" w:rsidP="004604C6">
                            <w:pPr>
                              <w:pStyle w:val="Opmaakprofiel1"/>
                              <w:numPr>
                                <w:ilvl w:val="0"/>
                                <w:numId w:val="0"/>
                              </w:numPr>
                              <w:tabs>
                                <w:tab w:val="right" w:pos="9214"/>
                              </w:tabs>
                              <w:ind w:hanging="11"/>
                              <w:jc w:val="both"/>
                              <w:rPr>
                                <w:rFonts w:ascii="Verdana" w:hAnsi="Verdana"/>
                                <w:caps/>
                                <w:spacing w:val="10"/>
                                <w:sz w:val="16"/>
                                <w:szCs w:val="16"/>
                                <w:lang w:val="fr-FR"/>
                              </w:rPr>
                            </w:pPr>
                          </w:p>
                          <w:p w:rsidR="00C240B4" w:rsidRDefault="00C240B4" w:rsidP="004604C6">
                            <w:pPr>
                              <w:rPr>
                                <w:rFonts w:ascii="Times New Roman" w:hAnsi="Times New Roman"/>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9.6pt;width:540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" stroked="f">
                <v:textbox>
                  <w:txbxContent>
                    <w:p w:rsidR="00C240B4" w:rsidRDefault="00C240B4" w:rsidP="004604C6">
                      <w:pPr>
                        <w:pStyle w:val="Opmaakprofiel1"/>
                        <w:numPr>
                          <w:ilvl w:val="0"/>
                          <w:numId w:val="0"/>
                        </w:numPr>
                        <w:tabs>
                          <w:tab w:val="right" w:pos="9214"/>
                        </w:tabs>
                        <w:ind w:hanging="11"/>
                        <w:jc w:val="both"/>
                        <w:rPr>
                          <w:rFonts w:ascii="Verdana" w:hAnsi="Verdana"/>
                          <w:caps/>
                          <w:spacing w:val="10"/>
                          <w:sz w:val="16"/>
                          <w:szCs w:val="16"/>
                          <w:lang w:val="fr-FR"/>
                        </w:rPr>
                      </w:pPr>
                    </w:p>
                    <w:p w:rsidR="00C240B4" w:rsidRDefault="00C240B4" w:rsidP="004604C6">
                      <w:pPr>
                        <w:pStyle w:val="Opmaakprofiel1"/>
                        <w:numPr>
                          <w:ilvl w:val="0"/>
                          <w:numId w:val="0"/>
                        </w:numPr>
                        <w:tabs>
                          <w:tab w:val="right" w:pos="9214"/>
                        </w:tabs>
                        <w:ind w:hanging="11"/>
                        <w:jc w:val="both"/>
                        <w:rPr>
                          <w:rFonts w:ascii="Verdana" w:hAnsi="Verdana"/>
                          <w:caps/>
                          <w:spacing w:val="10"/>
                          <w:sz w:val="16"/>
                          <w:szCs w:val="16"/>
                          <w:lang w:val="fr-FR"/>
                        </w:rPr>
                      </w:pPr>
                    </w:p>
                    <w:p w:rsidR="00C240B4" w:rsidRDefault="00C240B4" w:rsidP="004604C6">
                      <w:pPr>
                        <w:pStyle w:val="Opmaakprofiel1"/>
                        <w:numPr>
                          <w:ilvl w:val="0"/>
                          <w:numId w:val="0"/>
                        </w:numPr>
                        <w:tabs>
                          <w:tab w:val="right" w:pos="9214"/>
                        </w:tabs>
                        <w:ind w:hanging="11"/>
                        <w:jc w:val="both"/>
                        <w:rPr>
                          <w:rFonts w:ascii="Verdana" w:hAnsi="Verdana"/>
                          <w:caps/>
                          <w:spacing w:val="10"/>
                          <w:sz w:val="16"/>
                          <w:szCs w:val="16"/>
                          <w:lang w:val="fr-FR"/>
                        </w:rPr>
                      </w:pPr>
                    </w:p>
                    <w:p w:rsidR="00C240B4" w:rsidRDefault="00C240B4" w:rsidP="004604C6">
                      <w:pPr>
                        <w:rPr>
                          <w:rFonts w:ascii="Times New Roman" w:hAnsi="Times New Roman"/>
                          <w:sz w:val="24"/>
                          <w:szCs w:val="24"/>
                          <w:lang w:val="en-US"/>
                        </w:rPr>
                      </w:pPr>
                    </w:p>
                  </w:txbxContent>
                </v:textbox>
              </v:shape>
            </w:pict>
          </mc:Fallback>
        </mc:AlternateContent>
      </w:r>
    </w:p>
    <w:p w:rsidR="00EA3065" w:rsidRDefault="00EA3065" w:rsidP="004604C6">
      <w:pPr>
        <w:spacing w:before="120" w:after="120" w:line="240" w:lineRule="auto"/>
        <w:jc w:val="both"/>
        <w:rPr>
          <w:rFonts w:ascii="Arial" w:hAnsi="Arial" w:cs="Arial"/>
        </w:rPr>
      </w:pPr>
    </w:p>
    <w:p w:rsidR="001E5C1A" w:rsidRDefault="001E5C1A" w:rsidP="004604C6">
      <w:pPr>
        <w:spacing w:before="120" w:after="120" w:line="240" w:lineRule="auto"/>
        <w:jc w:val="both"/>
        <w:rPr>
          <w:rFonts w:ascii="Arial" w:hAnsi="Arial" w:cs="Arial"/>
        </w:rPr>
      </w:pPr>
    </w:p>
    <w:p w:rsidR="001E5C1A" w:rsidRDefault="001E5C1A" w:rsidP="004604C6">
      <w:pPr>
        <w:spacing w:before="120" w:after="120" w:line="240" w:lineRule="auto"/>
        <w:jc w:val="both"/>
        <w:rPr>
          <w:rFonts w:ascii="Arial" w:hAnsi="Arial" w:cs="Arial"/>
        </w:rPr>
      </w:pPr>
    </w:p>
    <w:p w:rsidR="001E5C1A" w:rsidRDefault="001E5C1A" w:rsidP="004604C6">
      <w:pPr>
        <w:spacing w:before="120" w:after="120" w:line="240" w:lineRule="auto"/>
        <w:jc w:val="both"/>
        <w:rPr>
          <w:rFonts w:ascii="Arial" w:hAnsi="Arial" w:cs="Arial"/>
        </w:rPr>
      </w:pPr>
    </w:p>
    <w:p w:rsidR="001E5C1A" w:rsidRDefault="001E5C1A" w:rsidP="004604C6">
      <w:pPr>
        <w:spacing w:before="120" w:after="120" w:line="240" w:lineRule="auto"/>
        <w:jc w:val="both"/>
        <w:rPr>
          <w:rFonts w:ascii="Arial" w:hAnsi="Arial" w:cs="Arial"/>
        </w:rPr>
      </w:pPr>
    </w:p>
    <w:p w:rsidR="001E5C1A" w:rsidRPr="00E62D27" w:rsidRDefault="001E5C1A" w:rsidP="001E5C1A">
      <w:pPr>
        <w:spacing w:after="0" w:line="240" w:lineRule="auto"/>
        <w:jc w:val="both"/>
        <w:rPr>
          <w:rFonts w:ascii="Arial" w:hAnsi="Arial" w:cs="Arial"/>
          <w:b/>
          <w:smallCaps/>
          <w:sz w:val="28"/>
          <w:u w:val="single"/>
        </w:rPr>
      </w:pPr>
      <w:bookmarkStart w:id="19" w:name="_Toc274667513"/>
      <w:r>
        <w:rPr>
          <w:rFonts w:ascii="Arial" w:hAnsi="Arial" w:cs="Arial"/>
          <w:b/>
          <w:smallCaps/>
          <w:sz w:val="28"/>
          <w:u w:val="single"/>
        </w:rPr>
        <w:t>Annexe 5</w:t>
      </w:r>
      <w:r w:rsidRPr="00E62D27">
        <w:rPr>
          <w:rFonts w:ascii="Arial" w:hAnsi="Arial" w:cs="Arial"/>
          <w:b/>
          <w:smallCaps/>
          <w:sz w:val="28"/>
          <w:u w:val="single"/>
        </w:rPr>
        <w:t>. Dossier de sélection</w:t>
      </w:r>
      <w:bookmarkEnd w:id="19"/>
    </w:p>
    <w:p w:rsidR="001E5C1A" w:rsidRPr="00E62D27" w:rsidRDefault="001E5C1A" w:rsidP="001E5C1A">
      <w:pPr>
        <w:spacing w:after="0" w:line="240" w:lineRule="auto"/>
        <w:jc w:val="both"/>
        <w:rPr>
          <w:rFonts w:ascii="Arial" w:hAnsi="Arial" w:cs="Arial"/>
          <w:b/>
          <w:smallCaps/>
          <w:sz w:val="28"/>
        </w:rPr>
      </w:pPr>
    </w:p>
    <w:p w:rsidR="001E5C1A" w:rsidRPr="00E62D27" w:rsidRDefault="001E5C1A" w:rsidP="001E5C1A">
      <w:pPr>
        <w:suppressAutoHyphens/>
        <w:spacing w:after="0" w:line="240" w:lineRule="auto"/>
        <w:jc w:val="both"/>
        <w:rPr>
          <w:rFonts w:ascii="Arial" w:eastAsia="Times New Roman" w:hAnsi="Arial" w:cs="Arial"/>
          <w:lang w:eastAsia="ar-SA"/>
        </w:rPr>
      </w:pPr>
      <w:r w:rsidRPr="00E62D27">
        <w:rPr>
          <w:rFonts w:ascii="Arial" w:eastAsia="Times New Roman" w:hAnsi="Arial" w:cs="Arial"/>
          <w:lang w:eastAsia="ar-SA"/>
        </w:rPr>
        <w:t>En vue de la sélection qualitative des soumissionnaires, les renseignements ou documents mentionnés ci-dessous doivent être joints à l’offre</w:t>
      </w:r>
      <w:r>
        <w:rPr>
          <w:rFonts w:ascii="Arial" w:eastAsia="Times New Roman" w:hAnsi="Arial" w:cs="Arial"/>
          <w:lang w:eastAsia="ar-SA"/>
        </w:rPr>
        <w:t>.</w:t>
      </w:r>
    </w:p>
    <w:p w:rsidR="001E5C1A" w:rsidRPr="00E62D27" w:rsidRDefault="001E5C1A" w:rsidP="001E5C1A">
      <w:pPr>
        <w:suppressAutoHyphens/>
        <w:spacing w:after="0" w:line="240" w:lineRule="auto"/>
        <w:ind w:left="1411"/>
        <w:jc w:val="both"/>
        <w:rPr>
          <w:rFonts w:ascii="Arial" w:eastAsia="Times New Roman" w:hAnsi="Arial" w:cs="Arial"/>
          <w:lang w:eastAsia="ar-SA"/>
        </w:rPr>
      </w:pPr>
    </w:p>
    <w:p w:rsidR="001E5C1A" w:rsidRPr="00E62D27" w:rsidRDefault="001E5C1A" w:rsidP="001E5C1A">
      <w:pPr>
        <w:suppressAutoHyphens/>
        <w:spacing w:after="0" w:line="240" w:lineRule="auto"/>
        <w:jc w:val="both"/>
        <w:rPr>
          <w:rFonts w:ascii="Arial" w:eastAsia="Times New Roman" w:hAnsi="Arial" w:cs="Arial"/>
          <w:lang w:eastAsia="ar-SA"/>
        </w:rPr>
      </w:pPr>
      <w:r w:rsidRPr="00E62D27">
        <w:rPr>
          <w:rFonts w:ascii="Arial" w:eastAsia="Times New Roman" w:hAnsi="Arial" w:cs="Arial"/>
          <w:lang w:eastAsia="ar-SA"/>
        </w:rPr>
        <w:t>Le soumissionnaire indiquera chaque fois le numéro de l’annexe.</w:t>
      </w:r>
    </w:p>
    <w:p w:rsidR="001E5C1A" w:rsidRPr="00E62D27" w:rsidRDefault="001E5C1A" w:rsidP="001E5C1A">
      <w:pPr>
        <w:suppressAutoHyphens/>
        <w:spacing w:after="0" w:line="240" w:lineRule="auto"/>
        <w:ind w:left="1411"/>
        <w:jc w:val="both"/>
        <w:rPr>
          <w:rFonts w:ascii="Arial" w:eastAsia="Times New Roman" w:hAnsi="Arial" w:cs="Arial"/>
          <w:lang w:eastAsia="ar-SA"/>
        </w:rPr>
      </w:pPr>
    </w:p>
    <w:p w:rsidR="001E5C1A" w:rsidRPr="00E62D27"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jc w:val="both"/>
        <w:rPr>
          <w:rFonts w:ascii="Arial" w:eastAsia="Times New Roman" w:hAnsi="Arial" w:cs="Arial"/>
          <w:sz w:val="24"/>
          <w:szCs w:val="24"/>
          <w:lang w:val="fr-BE" w:eastAsia="ar-SA" w:bidi="en-US"/>
        </w:rPr>
      </w:pPr>
      <w:r w:rsidRPr="00E62D27">
        <w:rPr>
          <w:rFonts w:ascii="Arial" w:eastAsia="Times New Roman" w:hAnsi="Arial" w:cs="Arial"/>
          <w:b/>
          <w:bCs/>
          <w:sz w:val="24"/>
          <w:szCs w:val="20"/>
          <w:u w:val="single"/>
          <w:lang w:eastAsia="ar-SA" w:bidi="en-US"/>
        </w:rPr>
        <w:t>Documents légaux</w:t>
      </w:r>
    </w:p>
    <w:p w:rsidR="001E5C1A" w:rsidRPr="00E62D27" w:rsidRDefault="001E5C1A" w:rsidP="001E5C1A">
      <w:pPr>
        <w:tabs>
          <w:tab w:val="left" w:pos="-720"/>
          <w:tab w:val="left" w:pos="0"/>
          <w:tab w:val="left" w:pos="520"/>
          <w:tab w:val="left" w:pos="818"/>
          <w:tab w:val="left" w:pos="1116"/>
          <w:tab w:val="left" w:pos="1413"/>
          <w:tab w:val="left" w:pos="2160"/>
        </w:tabs>
        <w:suppressAutoHyphens/>
        <w:spacing w:after="120" w:line="240" w:lineRule="auto"/>
        <w:jc w:val="both"/>
        <w:rPr>
          <w:rFonts w:ascii="Arial" w:eastAsia="Times New Roman" w:hAnsi="Arial" w:cs="Arial"/>
          <w:sz w:val="24"/>
          <w:szCs w:val="24"/>
          <w:lang w:val="fr-BE" w:eastAsia="ar-SA" w:bidi="en-US"/>
        </w:rPr>
      </w:pPr>
    </w:p>
    <w:p w:rsidR="001E5C1A" w:rsidRPr="00E62D27"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rPr>
          <w:rFonts w:ascii="Arial" w:eastAsia="Times New Roman" w:hAnsi="Arial" w:cs="Arial"/>
          <w:spacing w:val="-2"/>
          <w:sz w:val="24"/>
          <w:szCs w:val="24"/>
          <w:lang w:val="fr-BE" w:eastAsia="ar-SA" w:bidi="en-US"/>
        </w:rPr>
      </w:pPr>
      <w:r w:rsidRPr="00E62D27">
        <w:rPr>
          <w:rFonts w:ascii="Arial" w:eastAsia="Times New Roman" w:hAnsi="Arial" w:cs="Arial"/>
          <w:spacing w:val="-2"/>
          <w:sz w:val="24"/>
          <w:szCs w:val="24"/>
          <w:lang w:val="fr-BE" w:eastAsia="ar-SA" w:bidi="en-US"/>
        </w:rPr>
        <w:t>L</w:t>
      </w:r>
      <w:r>
        <w:rPr>
          <w:rFonts w:ascii="Arial" w:eastAsia="Times New Roman" w:hAnsi="Arial" w:cs="Arial"/>
          <w:spacing w:val="-2"/>
          <w:sz w:val="24"/>
          <w:szCs w:val="24"/>
          <w:lang w:val="fr-BE" w:eastAsia="ar-SA" w:bidi="en-US"/>
        </w:rPr>
        <w:t>’</w:t>
      </w:r>
      <w:r w:rsidRPr="00E62D27">
        <w:rPr>
          <w:rFonts w:ascii="Arial" w:eastAsia="Times New Roman" w:hAnsi="Arial" w:cs="Arial"/>
          <w:spacing w:val="-2"/>
          <w:sz w:val="24"/>
          <w:szCs w:val="24"/>
          <w:lang w:val="fr-BE" w:eastAsia="ar-SA" w:bidi="en-US"/>
        </w:rPr>
        <w:t>a</w:t>
      </w:r>
      <w:r>
        <w:rPr>
          <w:rFonts w:ascii="Arial" w:eastAsia="Times New Roman" w:hAnsi="Arial" w:cs="Arial"/>
          <w:spacing w:val="-2"/>
          <w:sz w:val="24"/>
          <w:szCs w:val="24"/>
          <w:lang w:val="fr-BE" w:eastAsia="ar-SA" w:bidi="en-US"/>
        </w:rPr>
        <w:t xml:space="preserve">ttestation </w:t>
      </w:r>
      <w:r w:rsidRPr="00E62D27">
        <w:rPr>
          <w:rFonts w:ascii="Arial" w:eastAsia="Times New Roman" w:hAnsi="Arial" w:cs="Arial"/>
          <w:spacing w:val="-2"/>
          <w:sz w:val="24"/>
          <w:szCs w:val="24"/>
          <w:lang w:val="fr-BE" w:eastAsia="ar-SA" w:bidi="en-US"/>
        </w:rPr>
        <w:t xml:space="preserve">de </w:t>
      </w:r>
      <w:r>
        <w:rPr>
          <w:rFonts w:ascii="Arial" w:eastAsia="Times New Roman" w:hAnsi="Arial" w:cs="Arial"/>
          <w:spacing w:val="-2"/>
          <w:sz w:val="24"/>
          <w:szCs w:val="24"/>
          <w:lang w:val="fr-BE" w:eastAsia="ar-SA" w:bidi="en-US"/>
        </w:rPr>
        <w:t xml:space="preserve">régularité de </w:t>
      </w:r>
      <w:r w:rsidR="009C36A5">
        <w:rPr>
          <w:rFonts w:ascii="Arial" w:eastAsia="Times New Roman" w:hAnsi="Arial" w:cs="Arial"/>
          <w:spacing w:val="-2"/>
          <w:sz w:val="24"/>
          <w:szCs w:val="24"/>
          <w:lang w:val="fr-BE" w:eastAsia="ar-SA" w:bidi="en-US"/>
        </w:rPr>
        <w:t>paiement de</w:t>
      </w:r>
      <w:r>
        <w:rPr>
          <w:rFonts w:ascii="Arial" w:eastAsia="Times New Roman" w:hAnsi="Arial" w:cs="Arial"/>
          <w:spacing w:val="-2"/>
          <w:sz w:val="24"/>
          <w:szCs w:val="24"/>
          <w:lang w:val="fr-BE" w:eastAsia="ar-SA" w:bidi="en-US"/>
        </w:rPr>
        <w:t xml:space="preserve"> la C</w:t>
      </w:r>
      <w:r w:rsidRPr="00E62D27">
        <w:rPr>
          <w:rFonts w:ascii="Arial" w:eastAsia="Times New Roman" w:hAnsi="Arial" w:cs="Arial"/>
          <w:spacing w:val="-2"/>
          <w:sz w:val="24"/>
          <w:szCs w:val="24"/>
          <w:lang w:val="fr-BE" w:eastAsia="ar-SA" w:bidi="en-US"/>
        </w:rPr>
        <w:t xml:space="preserve">NSS </w:t>
      </w:r>
      <w:r>
        <w:rPr>
          <w:rFonts w:ascii="Arial" w:eastAsia="Times New Roman" w:hAnsi="Arial" w:cs="Arial"/>
          <w:spacing w:val="-2"/>
          <w:sz w:val="24"/>
          <w:szCs w:val="24"/>
          <w:lang w:val="fr-BE" w:eastAsia="ar-SA" w:bidi="en-US"/>
        </w:rPr>
        <w:t xml:space="preserve">ou </w:t>
      </w:r>
      <w:r w:rsidRPr="00E62D27">
        <w:rPr>
          <w:rFonts w:ascii="Arial" w:eastAsia="Times New Roman" w:hAnsi="Arial" w:cs="Arial"/>
          <w:spacing w:val="-2"/>
          <w:sz w:val="24"/>
          <w:szCs w:val="24"/>
          <w:lang w:val="fr-BE" w:eastAsia="ar-SA" w:bidi="en-US"/>
        </w:rPr>
        <w:t xml:space="preserve">la preuve de paiement portant sur l'avant-dernier trimestre civil écoulé par rapport à la date limite de réception des demandes de participation ou de réception des offres. </w:t>
      </w:r>
    </w:p>
    <w:p w:rsidR="001E5C1A" w:rsidRPr="00E62D27" w:rsidRDefault="001E5C1A" w:rsidP="001E5C1A">
      <w:pPr>
        <w:tabs>
          <w:tab w:val="left" w:pos="-720"/>
          <w:tab w:val="left" w:pos="0"/>
          <w:tab w:val="left" w:pos="520"/>
          <w:tab w:val="left" w:pos="818"/>
          <w:tab w:val="left" w:pos="1116"/>
          <w:tab w:val="left" w:pos="1413"/>
          <w:tab w:val="left" w:pos="2160"/>
        </w:tabs>
        <w:suppressAutoHyphens/>
        <w:spacing w:after="120" w:line="240" w:lineRule="auto"/>
        <w:jc w:val="both"/>
        <w:rPr>
          <w:rFonts w:ascii="Arial" w:eastAsia="Times New Roman" w:hAnsi="Arial" w:cs="Arial"/>
          <w:sz w:val="24"/>
          <w:szCs w:val="24"/>
          <w:lang w:val="fr-BE" w:eastAsia="ar-SA" w:bidi="en-US"/>
        </w:rPr>
      </w:pPr>
    </w:p>
    <w:p w:rsidR="001E5C1A" w:rsidRPr="00E62D27"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rPr>
          <w:rFonts w:ascii="Arial" w:eastAsia="Times New Roman" w:hAnsi="Arial" w:cs="Arial"/>
          <w:color w:val="FF0000"/>
          <w:spacing w:val="-2"/>
          <w:sz w:val="24"/>
          <w:szCs w:val="24"/>
          <w:lang w:val="fr-BE" w:eastAsia="ar-SA" w:bidi="en-US"/>
        </w:rPr>
      </w:pPr>
      <w:r w:rsidRPr="00E62D27">
        <w:rPr>
          <w:rFonts w:ascii="Arial" w:eastAsia="Times New Roman" w:hAnsi="Arial" w:cs="Arial"/>
          <w:spacing w:val="-2"/>
          <w:sz w:val="24"/>
          <w:szCs w:val="24"/>
          <w:lang w:val="fr-BE" w:eastAsia="ar-SA" w:bidi="en-US"/>
        </w:rPr>
        <w:t>Copie des documents suivants :</w:t>
      </w:r>
      <w:r w:rsidRPr="00E62D27">
        <w:rPr>
          <w:rFonts w:ascii="Arial" w:eastAsia="Times New Roman" w:hAnsi="Arial" w:cs="Arial"/>
          <w:color w:val="FF0000"/>
          <w:spacing w:val="-2"/>
          <w:sz w:val="24"/>
          <w:szCs w:val="24"/>
          <w:lang w:val="fr-BE" w:eastAsia="ar-SA" w:bidi="en-US"/>
        </w:rPr>
        <w:t xml:space="preserve"> </w:t>
      </w:r>
    </w:p>
    <w:p w:rsidR="001E5C1A" w:rsidRPr="00E62D27"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rPr>
          <w:rFonts w:ascii="Arial" w:eastAsia="Times New Roman" w:hAnsi="Arial" w:cs="Arial"/>
          <w:spacing w:val="-2"/>
          <w:sz w:val="24"/>
          <w:szCs w:val="24"/>
          <w:lang w:val="fr-BE" w:eastAsia="ar-SA" w:bidi="en-US"/>
        </w:rPr>
      </w:pPr>
      <w:r w:rsidRPr="00E62D27">
        <w:rPr>
          <w:rFonts w:ascii="Arial" w:eastAsia="Times New Roman" w:hAnsi="Arial" w:cs="Arial"/>
          <w:spacing w:val="-2"/>
          <w:sz w:val="24"/>
          <w:szCs w:val="24"/>
          <w:lang w:val="fr-BE" w:eastAsia="ar-SA" w:bidi="en-US"/>
        </w:rPr>
        <w:t>-RCCM</w:t>
      </w:r>
    </w:p>
    <w:p w:rsidR="001E5C1A" w:rsidRPr="00E62D27"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rPr>
          <w:rFonts w:ascii="Arial" w:eastAsia="Times New Roman" w:hAnsi="Arial" w:cs="Arial"/>
          <w:spacing w:val="-2"/>
          <w:sz w:val="24"/>
          <w:szCs w:val="24"/>
          <w:lang w:val="fr-BE" w:eastAsia="ar-SA" w:bidi="en-US"/>
        </w:rPr>
      </w:pPr>
      <w:r w:rsidRPr="00E62D27">
        <w:rPr>
          <w:rFonts w:ascii="Arial" w:eastAsia="Times New Roman" w:hAnsi="Arial" w:cs="Arial"/>
          <w:spacing w:val="-2"/>
          <w:sz w:val="24"/>
          <w:szCs w:val="24"/>
          <w:lang w:val="fr-BE" w:eastAsia="ar-SA" w:bidi="en-US"/>
        </w:rPr>
        <w:t>-</w:t>
      </w:r>
      <w:r>
        <w:rPr>
          <w:rFonts w:ascii="Arial" w:eastAsia="Times New Roman" w:hAnsi="Arial" w:cs="Arial"/>
          <w:spacing w:val="-2"/>
          <w:sz w:val="24"/>
          <w:szCs w:val="24"/>
          <w:lang w:val="fr-BE" w:eastAsia="ar-SA" w:bidi="en-US"/>
        </w:rPr>
        <w:t>Copie de l’attestation fiscale</w:t>
      </w:r>
      <w:r w:rsidRPr="00E62D27">
        <w:rPr>
          <w:rFonts w:ascii="Arial" w:eastAsia="Times New Roman" w:hAnsi="Arial" w:cs="Arial"/>
          <w:spacing w:val="-2"/>
          <w:sz w:val="24"/>
          <w:szCs w:val="24"/>
          <w:lang w:val="fr-BE" w:eastAsia="ar-SA" w:bidi="en-US"/>
        </w:rPr>
        <w:t xml:space="preserve"> </w:t>
      </w:r>
    </w:p>
    <w:p w:rsidR="001E5C1A" w:rsidRPr="00E62D27"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rPr>
          <w:rFonts w:ascii="Arial" w:eastAsia="Times New Roman" w:hAnsi="Arial" w:cs="Arial"/>
          <w:spacing w:val="-2"/>
          <w:sz w:val="24"/>
          <w:szCs w:val="24"/>
          <w:lang w:val="fr-BE" w:eastAsia="ar-SA" w:bidi="en-US"/>
        </w:rPr>
      </w:pPr>
      <w:r w:rsidRPr="00E62D27">
        <w:rPr>
          <w:rFonts w:ascii="Arial" w:eastAsia="Times New Roman" w:hAnsi="Arial" w:cs="Arial"/>
          <w:spacing w:val="-2"/>
          <w:sz w:val="24"/>
          <w:szCs w:val="24"/>
          <w:lang w:val="fr-BE" w:eastAsia="ar-SA" w:bidi="en-US"/>
        </w:rPr>
        <w:t>-</w:t>
      </w:r>
      <w:r>
        <w:rPr>
          <w:rFonts w:ascii="Arial" w:eastAsia="Times New Roman" w:hAnsi="Arial" w:cs="Arial"/>
          <w:spacing w:val="-2"/>
          <w:sz w:val="24"/>
          <w:szCs w:val="24"/>
          <w:lang w:val="fr-BE" w:eastAsia="ar-SA" w:bidi="en-US"/>
        </w:rPr>
        <w:t>Copie de l’</w:t>
      </w:r>
      <w:r w:rsidRPr="00E62D27">
        <w:rPr>
          <w:rFonts w:ascii="Arial" w:eastAsia="Times New Roman" w:hAnsi="Arial" w:cs="Arial"/>
          <w:spacing w:val="-2"/>
          <w:sz w:val="24"/>
          <w:szCs w:val="24"/>
          <w:lang w:val="fr-BE" w:eastAsia="ar-SA" w:bidi="en-US"/>
        </w:rPr>
        <w:t>Identification nationale</w:t>
      </w:r>
    </w:p>
    <w:p w:rsidR="001E5C1A"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rPr>
          <w:rFonts w:ascii="Arial" w:eastAsia="Times New Roman" w:hAnsi="Arial" w:cs="Arial"/>
          <w:spacing w:val="-2"/>
          <w:sz w:val="24"/>
          <w:szCs w:val="24"/>
          <w:lang w:val="fr-BE" w:eastAsia="ar-SA" w:bidi="en-US"/>
        </w:rPr>
      </w:pPr>
      <w:r w:rsidRPr="00E62D27">
        <w:rPr>
          <w:rFonts w:ascii="Arial" w:eastAsia="Times New Roman" w:hAnsi="Arial" w:cs="Arial"/>
          <w:spacing w:val="-2"/>
          <w:sz w:val="24"/>
          <w:szCs w:val="24"/>
          <w:lang w:val="fr-BE" w:eastAsia="ar-SA" w:bidi="en-US"/>
        </w:rPr>
        <w:t>-</w:t>
      </w:r>
      <w:r>
        <w:rPr>
          <w:rFonts w:ascii="Arial" w:eastAsia="Times New Roman" w:hAnsi="Arial" w:cs="Arial"/>
          <w:spacing w:val="-2"/>
          <w:sz w:val="24"/>
          <w:szCs w:val="24"/>
          <w:lang w:val="fr-BE" w:eastAsia="ar-SA" w:bidi="en-US"/>
        </w:rPr>
        <w:t>Copie de l’attestation de cotisation de l’</w:t>
      </w:r>
      <w:r w:rsidRPr="00E62D27">
        <w:rPr>
          <w:rFonts w:ascii="Arial" w:eastAsia="Times New Roman" w:hAnsi="Arial" w:cs="Arial"/>
          <w:spacing w:val="-2"/>
          <w:sz w:val="24"/>
          <w:szCs w:val="24"/>
          <w:lang w:val="fr-BE" w:eastAsia="ar-SA" w:bidi="en-US"/>
        </w:rPr>
        <w:t>INPP</w:t>
      </w:r>
    </w:p>
    <w:p w:rsidR="001E5C1A" w:rsidRDefault="001E5C1A" w:rsidP="001E5C1A">
      <w:pPr>
        <w:rPr>
          <w:rFonts w:ascii="Arial" w:eastAsia="Times New Roman" w:hAnsi="Arial" w:cs="Arial"/>
          <w:sz w:val="24"/>
          <w:szCs w:val="24"/>
          <w:lang w:val="fr-BE" w:eastAsia="ar-SA" w:bidi="en-US"/>
        </w:rPr>
      </w:pPr>
    </w:p>
    <w:p w:rsidR="001E5C1A" w:rsidRPr="00E62D27" w:rsidRDefault="001E5C1A" w:rsidP="001E5C1A">
      <w:pPr>
        <w:suppressAutoHyphens/>
        <w:spacing w:after="0" w:line="240" w:lineRule="auto"/>
        <w:ind w:left="1411"/>
        <w:jc w:val="both"/>
        <w:rPr>
          <w:rFonts w:ascii="Arial" w:eastAsia="Times New Roman" w:hAnsi="Arial" w:cs="Arial"/>
          <w:lang w:eastAsia="ar-SA"/>
        </w:rPr>
      </w:pPr>
    </w:p>
    <w:p w:rsidR="001E5C1A" w:rsidRPr="005D6E73" w:rsidRDefault="001E5C1A" w:rsidP="004604C6">
      <w:pPr>
        <w:spacing w:before="120" w:after="120" w:line="240" w:lineRule="auto"/>
        <w:jc w:val="both"/>
        <w:rPr>
          <w:rFonts w:ascii="Arial" w:hAnsi="Arial" w:cs="Arial"/>
        </w:rPr>
      </w:pPr>
    </w:p>
    <w:sectPr w:rsidR="001E5C1A" w:rsidRPr="005D6E73" w:rsidSect="007402A6">
      <w:headerReference w:type="default" r:id="rId11"/>
      <w:footerReference w:type="default" r:id="rId12"/>
      <w:pgSz w:w="11906" w:h="16838"/>
      <w:pgMar w:top="1418" w:right="1418" w:bottom="1418"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039" w:rsidRDefault="004B7039" w:rsidP="00701B71">
      <w:pPr>
        <w:spacing w:after="0" w:line="240" w:lineRule="auto"/>
      </w:pPr>
      <w:r>
        <w:separator/>
      </w:r>
    </w:p>
  </w:endnote>
  <w:endnote w:type="continuationSeparator" w:id="0">
    <w:p w:rsidR="004B7039" w:rsidRDefault="004B7039" w:rsidP="00701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0B4" w:rsidRDefault="00C240B4">
    <w:pPr>
      <w:pStyle w:val="Pieddepage"/>
      <w:jc w:val="right"/>
    </w:pPr>
    <w:r>
      <w:fldChar w:fldCharType="begin"/>
    </w:r>
    <w:r>
      <w:instrText>PAGE   \* MERGEFORMAT</w:instrText>
    </w:r>
    <w:r>
      <w:fldChar w:fldCharType="separate"/>
    </w:r>
    <w:r w:rsidR="00B2479F">
      <w:rPr>
        <w:noProof/>
      </w:rPr>
      <w:t>13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039" w:rsidRDefault="004B7039" w:rsidP="00701B71">
      <w:pPr>
        <w:spacing w:after="0" w:line="240" w:lineRule="auto"/>
      </w:pPr>
      <w:r>
        <w:separator/>
      </w:r>
    </w:p>
  </w:footnote>
  <w:footnote w:type="continuationSeparator" w:id="0">
    <w:p w:rsidR="004B7039" w:rsidRDefault="004B7039" w:rsidP="00701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0B4" w:rsidRPr="007402A6" w:rsidRDefault="00C240B4">
    <w:pPr>
      <w:pStyle w:val="En-tte"/>
      <w:rPr>
        <w:lang w:val="fr-FR"/>
      </w:rPr>
    </w:pPr>
    <w:r w:rsidRPr="005D19A3">
      <w:rPr>
        <w:noProof/>
        <w:lang w:val="fr-FR" w:eastAsia="fr-FR"/>
      </w:rPr>
      <w:drawing>
        <wp:inline distT="0" distB="0" distL="0" distR="0" wp14:anchorId="17C17254" wp14:editId="734BCAFE">
          <wp:extent cx="2171700" cy="657225"/>
          <wp:effectExtent l="0" t="0" r="0" b="9525"/>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l="6882" t="30498" r="8257" b="29922"/>
                  <a:stretch>
                    <a:fillRect/>
                  </a:stretch>
                </pic:blipFill>
                <pic:spPr bwMode="auto">
                  <a:xfrm>
                    <a:off x="0" y="0"/>
                    <a:ext cx="2171700" cy="657225"/>
                  </a:xfrm>
                  <a:prstGeom prst="rect">
                    <a:avLst/>
                  </a:prstGeom>
                  <a:noFill/>
                  <a:ln>
                    <a:noFill/>
                  </a:ln>
                </pic:spPr>
              </pic:pic>
            </a:graphicData>
          </a:graphic>
        </wp:inline>
      </w:drawing>
    </w:r>
    <w:r>
      <w:rPr>
        <w:lang w:val="fr-FR"/>
      </w:rPr>
      <w:t xml:space="preserve">                                CDKNAPD2304</w:t>
    </w:r>
    <w:r w:rsidR="00C36966">
      <w:rPr>
        <w:lang w:val="fr-FR"/>
      </w:rPr>
      <w:t>-04</w:t>
    </w:r>
    <w:r>
      <w:rPr>
        <w:lang w:val="fr-FR"/>
      </w:rPr>
      <w:t xml:space="preserve"> </w:t>
    </w:r>
    <w:r w:rsidRPr="00364535">
      <w:rPr>
        <w:lang w:val="fr-FR"/>
      </w:rPr>
      <w:t>-Contrat cadre Kinshasa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0B734D"/>
    <w:multiLevelType w:val="hybridMultilevel"/>
    <w:tmpl w:val="26A4D7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087742"/>
    <w:multiLevelType w:val="hybridMultilevel"/>
    <w:tmpl w:val="D7CC25D4"/>
    <w:lvl w:ilvl="0" w:tplc="2070DBFA">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786765"/>
    <w:multiLevelType w:val="hybridMultilevel"/>
    <w:tmpl w:val="29C4CC78"/>
    <w:lvl w:ilvl="0" w:tplc="956E42C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A5647B"/>
    <w:multiLevelType w:val="hybridMultilevel"/>
    <w:tmpl w:val="10BAF0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667441"/>
    <w:multiLevelType w:val="hybridMultilevel"/>
    <w:tmpl w:val="6CBA78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0B3012"/>
    <w:multiLevelType w:val="hybridMultilevel"/>
    <w:tmpl w:val="1BFE2BE4"/>
    <w:lvl w:ilvl="0" w:tplc="315C1DA4">
      <w:start w:val="1"/>
      <w:numFmt w:val="bullet"/>
      <w:lvlText w:val=""/>
      <w:lvlJc w:val="left"/>
      <w:pPr>
        <w:ind w:left="644" w:hanging="360"/>
      </w:pPr>
      <w:rPr>
        <w:rFonts w:ascii="Symbol" w:hAnsi="Symbol" w:hint="default"/>
        <w:lang w:val="fr-FR"/>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484CBE"/>
    <w:multiLevelType w:val="hybridMultilevel"/>
    <w:tmpl w:val="86BA09A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279248E1"/>
    <w:multiLevelType w:val="hybridMultilevel"/>
    <w:tmpl w:val="10BAF0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2A1460"/>
    <w:multiLevelType w:val="hybridMultilevel"/>
    <w:tmpl w:val="B622A878"/>
    <w:lvl w:ilvl="0" w:tplc="040C000D">
      <w:start w:val="1"/>
      <w:numFmt w:val="bullet"/>
      <w:lvlText w:val=""/>
      <w:lvlJc w:val="left"/>
      <w:pPr>
        <w:ind w:left="2136" w:hanging="360"/>
      </w:pPr>
      <w:rPr>
        <w:rFonts w:ascii="Wingdings" w:hAnsi="Wingdings" w:hint="default"/>
        <w:u w:val="none"/>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0" w15:restartNumberingAfterBreak="0">
    <w:nsid w:val="2CEB72B0"/>
    <w:multiLevelType w:val="hybridMultilevel"/>
    <w:tmpl w:val="58369D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1A6750"/>
    <w:multiLevelType w:val="hybridMultilevel"/>
    <w:tmpl w:val="F3DCCC6C"/>
    <w:lvl w:ilvl="0" w:tplc="AE3A97FA">
      <w:start w:val="5"/>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2FAF0DD8"/>
    <w:multiLevelType w:val="hybridMultilevel"/>
    <w:tmpl w:val="957E7326"/>
    <w:lvl w:ilvl="0" w:tplc="040C000F">
      <w:start w:val="1"/>
      <w:numFmt w:val="decimal"/>
      <w:lvlText w:val="%1."/>
      <w:lvlJc w:val="left"/>
      <w:pPr>
        <w:ind w:left="643" w:hanging="360"/>
      </w:p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3" w15:restartNumberingAfterBreak="0">
    <w:nsid w:val="324D0037"/>
    <w:multiLevelType w:val="multilevel"/>
    <w:tmpl w:val="F108681A"/>
    <w:lvl w:ilvl="0">
      <w:start w:val="1"/>
      <w:numFmt w:val="bullet"/>
      <w:lvlText w:val=""/>
      <w:lvlJc w:val="left"/>
      <w:pPr>
        <w:tabs>
          <w:tab w:val="num" w:pos="720"/>
        </w:tabs>
      </w:pPr>
      <w:rPr>
        <w:rFonts w:ascii="Wingdings 3" w:hAnsi="Wingdings 3" w:hint="default"/>
      </w:r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14" w15:restartNumberingAfterBreak="0">
    <w:nsid w:val="37807A11"/>
    <w:multiLevelType w:val="hybridMultilevel"/>
    <w:tmpl w:val="14A69B40"/>
    <w:lvl w:ilvl="0" w:tplc="59B61D70">
      <w:start w:val="2"/>
      <w:numFmt w:val="bullet"/>
      <w:lvlText w:val="-"/>
      <w:lvlJc w:val="left"/>
      <w:pPr>
        <w:tabs>
          <w:tab w:val="num" w:pos="720"/>
        </w:tabs>
        <w:ind w:left="720" w:hanging="360"/>
      </w:pPr>
      <w:rPr>
        <w:rFonts w:ascii="Garamond" w:eastAsia="Times New Roman" w:hAnsi="Garamond" w:cs="Times New Roman" w:hint="default"/>
      </w:rPr>
    </w:lvl>
    <w:lvl w:ilvl="1" w:tplc="57389770">
      <w:start w:val="1"/>
      <w:numFmt w:val="decimal"/>
      <w:lvlText w:val="%2."/>
      <w:lvlJc w:val="left"/>
      <w:pPr>
        <w:tabs>
          <w:tab w:val="num" w:pos="1560"/>
        </w:tabs>
        <w:ind w:left="1560" w:hanging="360"/>
      </w:pPr>
      <w:rPr>
        <w:rFonts w:ascii="Times New Roman" w:eastAsia="Times New Roman" w:hAnsi="Times New Roman" w:cs="Times New Roman"/>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51643C2F"/>
    <w:multiLevelType w:val="hybridMultilevel"/>
    <w:tmpl w:val="467EE2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66E0BEF"/>
    <w:multiLevelType w:val="hybridMultilevel"/>
    <w:tmpl w:val="FB42C7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94A3661"/>
    <w:multiLevelType w:val="hybridMultilevel"/>
    <w:tmpl w:val="CC0C703C"/>
    <w:lvl w:ilvl="0" w:tplc="AE683730">
      <w:start w:val="1"/>
      <w:numFmt w:val="bullet"/>
      <w:pStyle w:val="Opmaakprofiel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D2D5702"/>
    <w:multiLevelType w:val="hybridMultilevel"/>
    <w:tmpl w:val="49604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D52950"/>
    <w:multiLevelType w:val="hybridMultilevel"/>
    <w:tmpl w:val="3C9EC99C"/>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0" w15:restartNumberingAfterBreak="0">
    <w:nsid w:val="6EC41943"/>
    <w:multiLevelType w:val="hybridMultilevel"/>
    <w:tmpl w:val="AFB4255C"/>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1" w15:restartNumberingAfterBreak="0">
    <w:nsid w:val="723B1DBF"/>
    <w:multiLevelType w:val="hybridMultilevel"/>
    <w:tmpl w:val="E35CC948"/>
    <w:lvl w:ilvl="0" w:tplc="FFFFFFFF">
      <w:start w:val="1"/>
      <w:numFmt w:val="bullet"/>
      <w:lvlText w:val=""/>
      <w:lvlJc w:val="left"/>
      <w:pPr>
        <w:ind w:left="2136" w:hanging="360"/>
      </w:pPr>
      <w:rPr>
        <w:rFonts w:ascii="Wingdings" w:hAnsi="Wingdings" w:hint="default"/>
        <w:u w:val="none"/>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22" w15:restartNumberingAfterBreak="0">
    <w:nsid w:val="739603F8"/>
    <w:multiLevelType w:val="hybridMultilevel"/>
    <w:tmpl w:val="034CCE64"/>
    <w:lvl w:ilvl="0" w:tplc="4BFC5C34">
      <w:start w:val="1"/>
      <w:numFmt w:val="decimal"/>
      <w:pStyle w:val="StyleStyleHeading1BlackArialNarrow8pt"/>
      <w:lvlText w:val="%1."/>
      <w:lvlJc w:val="left"/>
      <w:pPr>
        <w:tabs>
          <w:tab w:val="num" w:pos="2269"/>
        </w:tabs>
        <w:ind w:left="2609" w:hanging="340"/>
      </w:pPr>
      <w:rPr>
        <w:rFonts w:hint="default"/>
      </w:rPr>
    </w:lvl>
    <w:lvl w:ilvl="1" w:tplc="1C288C14">
      <w:start w:val="1"/>
      <w:numFmt w:val="bullet"/>
      <w:lvlText w:val=""/>
      <w:lvlJc w:val="left"/>
      <w:pPr>
        <w:tabs>
          <w:tab w:val="num" w:pos="170"/>
        </w:tabs>
        <w:ind w:left="170" w:hanging="170"/>
      </w:pPr>
      <w:rPr>
        <w:rFonts w:ascii="Symbol" w:hAnsi="Symbol" w:hint="default"/>
        <w:color w:val="auto"/>
      </w:rPr>
    </w:lvl>
    <w:lvl w:ilvl="2" w:tplc="04130001">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pStyle w:val="Titre5"/>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78215482"/>
    <w:multiLevelType w:val="hybridMultilevel"/>
    <w:tmpl w:val="7CC063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22"/>
  </w:num>
  <w:num w:numId="3">
    <w:abstractNumId w:val="2"/>
  </w:num>
  <w:num w:numId="4">
    <w:abstractNumId w:val="18"/>
  </w:num>
  <w:num w:numId="5">
    <w:abstractNumId w:val="19"/>
  </w:num>
  <w:num w:numId="6">
    <w:abstractNumId w:val="4"/>
  </w:num>
  <w:num w:numId="7">
    <w:abstractNumId w:val="0"/>
    <w:lvlOverride w:ilvl="0">
      <w:lvl w:ilvl="0">
        <w:start w:val="1"/>
        <w:numFmt w:val="bullet"/>
        <w:lvlText w:val=""/>
        <w:lvlJc w:val="left"/>
        <w:pPr>
          <w:ind w:left="360" w:hanging="360"/>
        </w:pPr>
        <w:rPr>
          <w:rFonts w:ascii="Symbol" w:hAnsi="Symbol" w:hint="default"/>
        </w:rPr>
      </w:lvl>
    </w:lvlOverride>
  </w:num>
  <w:num w:numId="8">
    <w:abstractNumId w:val="11"/>
  </w:num>
  <w:num w:numId="9">
    <w:abstractNumId w:val="7"/>
  </w:num>
  <w:num w:numId="10">
    <w:abstractNumId w:val="6"/>
  </w:num>
  <w:num w:numId="11">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9"/>
  </w:num>
  <w:num w:numId="16">
    <w:abstractNumId w:val="21"/>
  </w:num>
  <w:num w:numId="17">
    <w:abstractNumId w:val="3"/>
  </w:num>
  <w:num w:numId="18">
    <w:abstractNumId w:val="12"/>
  </w:num>
  <w:num w:numId="19">
    <w:abstractNumId w:val="1"/>
  </w:num>
  <w:num w:numId="20">
    <w:abstractNumId w:val="15"/>
  </w:num>
  <w:num w:numId="21">
    <w:abstractNumId w:val="23"/>
  </w:num>
  <w:num w:numId="22">
    <w:abstractNumId w:val="10"/>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94"/>
    <w:rsid w:val="0000483F"/>
    <w:rsid w:val="000068B4"/>
    <w:rsid w:val="00014C94"/>
    <w:rsid w:val="00020D3E"/>
    <w:rsid w:val="000425E0"/>
    <w:rsid w:val="0005499B"/>
    <w:rsid w:val="00056144"/>
    <w:rsid w:val="00074B15"/>
    <w:rsid w:val="00082FBB"/>
    <w:rsid w:val="0009019F"/>
    <w:rsid w:val="00090A53"/>
    <w:rsid w:val="000A030D"/>
    <w:rsid w:val="000A7095"/>
    <w:rsid w:val="000C59F7"/>
    <w:rsid w:val="000C69E6"/>
    <w:rsid w:val="000F6114"/>
    <w:rsid w:val="001062FE"/>
    <w:rsid w:val="001101E9"/>
    <w:rsid w:val="00127912"/>
    <w:rsid w:val="00136AF8"/>
    <w:rsid w:val="00140295"/>
    <w:rsid w:val="001426F6"/>
    <w:rsid w:val="00143759"/>
    <w:rsid w:val="00154825"/>
    <w:rsid w:val="00167311"/>
    <w:rsid w:val="001703A9"/>
    <w:rsid w:val="001723D4"/>
    <w:rsid w:val="00183186"/>
    <w:rsid w:val="00190977"/>
    <w:rsid w:val="001A51DC"/>
    <w:rsid w:val="001A7DD6"/>
    <w:rsid w:val="001B4A07"/>
    <w:rsid w:val="001D02B0"/>
    <w:rsid w:val="001E2F93"/>
    <w:rsid w:val="001E5C1A"/>
    <w:rsid w:val="001E60F3"/>
    <w:rsid w:val="001F2D94"/>
    <w:rsid w:val="001F32C4"/>
    <w:rsid w:val="001F7F0D"/>
    <w:rsid w:val="002012DB"/>
    <w:rsid w:val="00212BFC"/>
    <w:rsid w:val="00214FA9"/>
    <w:rsid w:val="00233F78"/>
    <w:rsid w:val="0024065D"/>
    <w:rsid w:val="00250352"/>
    <w:rsid w:val="00257123"/>
    <w:rsid w:val="00257BD6"/>
    <w:rsid w:val="00261207"/>
    <w:rsid w:val="0026724C"/>
    <w:rsid w:val="00271235"/>
    <w:rsid w:val="0027362C"/>
    <w:rsid w:val="00273CEC"/>
    <w:rsid w:val="002813B0"/>
    <w:rsid w:val="00282CE0"/>
    <w:rsid w:val="00286316"/>
    <w:rsid w:val="00290CEC"/>
    <w:rsid w:val="00292EE7"/>
    <w:rsid w:val="002A5414"/>
    <w:rsid w:val="002B102C"/>
    <w:rsid w:val="002C533D"/>
    <w:rsid w:val="002C7E14"/>
    <w:rsid w:val="002D23BD"/>
    <w:rsid w:val="002F1C80"/>
    <w:rsid w:val="002F7D9B"/>
    <w:rsid w:val="0030181D"/>
    <w:rsid w:val="003079A8"/>
    <w:rsid w:val="00315B28"/>
    <w:rsid w:val="003357D1"/>
    <w:rsid w:val="00340C8B"/>
    <w:rsid w:val="003430FB"/>
    <w:rsid w:val="00351BB9"/>
    <w:rsid w:val="00356FF7"/>
    <w:rsid w:val="00376F4F"/>
    <w:rsid w:val="00377178"/>
    <w:rsid w:val="0038093E"/>
    <w:rsid w:val="0038367B"/>
    <w:rsid w:val="00391345"/>
    <w:rsid w:val="003B0C76"/>
    <w:rsid w:val="003C1D6C"/>
    <w:rsid w:val="003D61A5"/>
    <w:rsid w:val="003E6E0C"/>
    <w:rsid w:val="003F1003"/>
    <w:rsid w:val="003F46E7"/>
    <w:rsid w:val="004032B4"/>
    <w:rsid w:val="00403C43"/>
    <w:rsid w:val="00415FD3"/>
    <w:rsid w:val="0043212D"/>
    <w:rsid w:val="00432A22"/>
    <w:rsid w:val="00433914"/>
    <w:rsid w:val="004416FF"/>
    <w:rsid w:val="004451CD"/>
    <w:rsid w:val="004604C6"/>
    <w:rsid w:val="00461F2E"/>
    <w:rsid w:val="004627E4"/>
    <w:rsid w:val="00462AFA"/>
    <w:rsid w:val="00464F45"/>
    <w:rsid w:val="00466167"/>
    <w:rsid w:val="00466207"/>
    <w:rsid w:val="00475183"/>
    <w:rsid w:val="00493D98"/>
    <w:rsid w:val="0049716F"/>
    <w:rsid w:val="004A18FC"/>
    <w:rsid w:val="004B7039"/>
    <w:rsid w:val="004C49CA"/>
    <w:rsid w:val="004C4A23"/>
    <w:rsid w:val="004E0D63"/>
    <w:rsid w:val="004E431E"/>
    <w:rsid w:val="004E706D"/>
    <w:rsid w:val="004F5B95"/>
    <w:rsid w:val="00500483"/>
    <w:rsid w:val="00506210"/>
    <w:rsid w:val="00507B18"/>
    <w:rsid w:val="0051476A"/>
    <w:rsid w:val="00515424"/>
    <w:rsid w:val="005162D9"/>
    <w:rsid w:val="00523342"/>
    <w:rsid w:val="00523FC4"/>
    <w:rsid w:val="00531472"/>
    <w:rsid w:val="005322EA"/>
    <w:rsid w:val="00533B3C"/>
    <w:rsid w:val="005354D2"/>
    <w:rsid w:val="00541D97"/>
    <w:rsid w:val="00543DDD"/>
    <w:rsid w:val="00544539"/>
    <w:rsid w:val="00560588"/>
    <w:rsid w:val="00560D28"/>
    <w:rsid w:val="0056730D"/>
    <w:rsid w:val="005706CC"/>
    <w:rsid w:val="00574DF6"/>
    <w:rsid w:val="005910AC"/>
    <w:rsid w:val="00591653"/>
    <w:rsid w:val="005A0C16"/>
    <w:rsid w:val="005B19E2"/>
    <w:rsid w:val="005B1CEB"/>
    <w:rsid w:val="005C78C6"/>
    <w:rsid w:val="005D6E73"/>
    <w:rsid w:val="005E213D"/>
    <w:rsid w:val="005F1657"/>
    <w:rsid w:val="006105CC"/>
    <w:rsid w:val="00611FD5"/>
    <w:rsid w:val="00613CFA"/>
    <w:rsid w:val="00614789"/>
    <w:rsid w:val="0061620D"/>
    <w:rsid w:val="00624658"/>
    <w:rsid w:val="00624985"/>
    <w:rsid w:val="00625B14"/>
    <w:rsid w:val="00632C31"/>
    <w:rsid w:val="00644CB3"/>
    <w:rsid w:val="00645144"/>
    <w:rsid w:val="00650439"/>
    <w:rsid w:val="00653977"/>
    <w:rsid w:val="006540B1"/>
    <w:rsid w:val="00660ABE"/>
    <w:rsid w:val="00663222"/>
    <w:rsid w:val="00663FD9"/>
    <w:rsid w:val="00667D43"/>
    <w:rsid w:val="006748AE"/>
    <w:rsid w:val="00681B7D"/>
    <w:rsid w:val="00685DCE"/>
    <w:rsid w:val="006975B5"/>
    <w:rsid w:val="006A3746"/>
    <w:rsid w:val="006A6943"/>
    <w:rsid w:val="006A69EB"/>
    <w:rsid w:val="006C5664"/>
    <w:rsid w:val="006C6C0D"/>
    <w:rsid w:val="006F5CE4"/>
    <w:rsid w:val="006F77CE"/>
    <w:rsid w:val="00701B71"/>
    <w:rsid w:val="00715296"/>
    <w:rsid w:val="00715639"/>
    <w:rsid w:val="00715B24"/>
    <w:rsid w:val="00724784"/>
    <w:rsid w:val="00724A56"/>
    <w:rsid w:val="00735C4B"/>
    <w:rsid w:val="007402A6"/>
    <w:rsid w:val="007430DC"/>
    <w:rsid w:val="007449E8"/>
    <w:rsid w:val="00762AED"/>
    <w:rsid w:val="00773C0A"/>
    <w:rsid w:val="007775AC"/>
    <w:rsid w:val="0079037F"/>
    <w:rsid w:val="00794FF5"/>
    <w:rsid w:val="007B5EE2"/>
    <w:rsid w:val="007C1E3D"/>
    <w:rsid w:val="007C5070"/>
    <w:rsid w:val="007E58CE"/>
    <w:rsid w:val="00803D94"/>
    <w:rsid w:val="008064BF"/>
    <w:rsid w:val="00811030"/>
    <w:rsid w:val="00824440"/>
    <w:rsid w:val="008260EB"/>
    <w:rsid w:val="00831863"/>
    <w:rsid w:val="00831CB9"/>
    <w:rsid w:val="00831EBC"/>
    <w:rsid w:val="008321BB"/>
    <w:rsid w:val="00832BD8"/>
    <w:rsid w:val="00840FCA"/>
    <w:rsid w:val="0084260A"/>
    <w:rsid w:val="00864101"/>
    <w:rsid w:val="00893BCE"/>
    <w:rsid w:val="008B743C"/>
    <w:rsid w:val="008C0BC5"/>
    <w:rsid w:val="008C2D8B"/>
    <w:rsid w:val="008D4D17"/>
    <w:rsid w:val="008E1394"/>
    <w:rsid w:val="008E3F61"/>
    <w:rsid w:val="008F1E2F"/>
    <w:rsid w:val="00910CF9"/>
    <w:rsid w:val="00915BAA"/>
    <w:rsid w:val="0091777A"/>
    <w:rsid w:val="00917FF8"/>
    <w:rsid w:val="00922E68"/>
    <w:rsid w:val="00925DD7"/>
    <w:rsid w:val="009268EC"/>
    <w:rsid w:val="00940D17"/>
    <w:rsid w:val="00943FDF"/>
    <w:rsid w:val="00950896"/>
    <w:rsid w:val="009520D5"/>
    <w:rsid w:val="009722A4"/>
    <w:rsid w:val="009858B8"/>
    <w:rsid w:val="009922DF"/>
    <w:rsid w:val="009945C9"/>
    <w:rsid w:val="009A47B6"/>
    <w:rsid w:val="009B59E2"/>
    <w:rsid w:val="009B5F32"/>
    <w:rsid w:val="009C36A5"/>
    <w:rsid w:val="009D6F08"/>
    <w:rsid w:val="00A020A0"/>
    <w:rsid w:val="00A0695C"/>
    <w:rsid w:val="00A075B4"/>
    <w:rsid w:val="00A11495"/>
    <w:rsid w:val="00A123BC"/>
    <w:rsid w:val="00A21232"/>
    <w:rsid w:val="00A24BDE"/>
    <w:rsid w:val="00A26C72"/>
    <w:rsid w:val="00A27EE1"/>
    <w:rsid w:val="00A33F0F"/>
    <w:rsid w:val="00A55C74"/>
    <w:rsid w:val="00A6113A"/>
    <w:rsid w:val="00A92F13"/>
    <w:rsid w:val="00AA1ED3"/>
    <w:rsid w:val="00AB2FDD"/>
    <w:rsid w:val="00AB5A11"/>
    <w:rsid w:val="00AC6A14"/>
    <w:rsid w:val="00AD31A9"/>
    <w:rsid w:val="00AD70C0"/>
    <w:rsid w:val="00AE34DA"/>
    <w:rsid w:val="00AE65FA"/>
    <w:rsid w:val="00B04367"/>
    <w:rsid w:val="00B14005"/>
    <w:rsid w:val="00B2220D"/>
    <w:rsid w:val="00B2479F"/>
    <w:rsid w:val="00B30E47"/>
    <w:rsid w:val="00B403AF"/>
    <w:rsid w:val="00B476D1"/>
    <w:rsid w:val="00B51341"/>
    <w:rsid w:val="00B5186A"/>
    <w:rsid w:val="00B56D27"/>
    <w:rsid w:val="00B65D05"/>
    <w:rsid w:val="00B67FA6"/>
    <w:rsid w:val="00B70629"/>
    <w:rsid w:val="00B826F0"/>
    <w:rsid w:val="00B83578"/>
    <w:rsid w:val="00B916E3"/>
    <w:rsid w:val="00B95CBC"/>
    <w:rsid w:val="00BB0C2C"/>
    <w:rsid w:val="00BB55F2"/>
    <w:rsid w:val="00BD61E8"/>
    <w:rsid w:val="00BD774E"/>
    <w:rsid w:val="00BE4F37"/>
    <w:rsid w:val="00BF201D"/>
    <w:rsid w:val="00BF2336"/>
    <w:rsid w:val="00C03FAD"/>
    <w:rsid w:val="00C23717"/>
    <w:rsid w:val="00C240B4"/>
    <w:rsid w:val="00C27404"/>
    <w:rsid w:val="00C36966"/>
    <w:rsid w:val="00C40C80"/>
    <w:rsid w:val="00C478E4"/>
    <w:rsid w:val="00C5184B"/>
    <w:rsid w:val="00C550EF"/>
    <w:rsid w:val="00C60558"/>
    <w:rsid w:val="00C65E9C"/>
    <w:rsid w:val="00C703B9"/>
    <w:rsid w:val="00C703FD"/>
    <w:rsid w:val="00C87A8F"/>
    <w:rsid w:val="00C9302C"/>
    <w:rsid w:val="00C94CAE"/>
    <w:rsid w:val="00C954FA"/>
    <w:rsid w:val="00CA1C5F"/>
    <w:rsid w:val="00CA32EC"/>
    <w:rsid w:val="00CB7EA3"/>
    <w:rsid w:val="00CD5A8B"/>
    <w:rsid w:val="00CE7EEA"/>
    <w:rsid w:val="00CF7F55"/>
    <w:rsid w:val="00D01836"/>
    <w:rsid w:val="00D0395A"/>
    <w:rsid w:val="00D20D74"/>
    <w:rsid w:val="00D32030"/>
    <w:rsid w:val="00D32FF4"/>
    <w:rsid w:val="00D353C7"/>
    <w:rsid w:val="00D56696"/>
    <w:rsid w:val="00D61C70"/>
    <w:rsid w:val="00D65527"/>
    <w:rsid w:val="00D80CFC"/>
    <w:rsid w:val="00D842B8"/>
    <w:rsid w:val="00D84F4A"/>
    <w:rsid w:val="00D90B58"/>
    <w:rsid w:val="00D921DD"/>
    <w:rsid w:val="00D93407"/>
    <w:rsid w:val="00D943FE"/>
    <w:rsid w:val="00D9522F"/>
    <w:rsid w:val="00DA4F1A"/>
    <w:rsid w:val="00DB3B3E"/>
    <w:rsid w:val="00DC01D6"/>
    <w:rsid w:val="00DC0CDA"/>
    <w:rsid w:val="00DC3DEB"/>
    <w:rsid w:val="00DD287C"/>
    <w:rsid w:val="00DD3350"/>
    <w:rsid w:val="00DF1077"/>
    <w:rsid w:val="00DF7638"/>
    <w:rsid w:val="00E05886"/>
    <w:rsid w:val="00E16133"/>
    <w:rsid w:val="00E357D3"/>
    <w:rsid w:val="00E4395C"/>
    <w:rsid w:val="00E50A49"/>
    <w:rsid w:val="00E66A5F"/>
    <w:rsid w:val="00E7106B"/>
    <w:rsid w:val="00E7257C"/>
    <w:rsid w:val="00E77601"/>
    <w:rsid w:val="00E97EE2"/>
    <w:rsid w:val="00EA0D9D"/>
    <w:rsid w:val="00EA3065"/>
    <w:rsid w:val="00EA3B09"/>
    <w:rsid w:val="00EB08C6"/>
    <w:rsid w:val="00EB0F01"/>
    <w:rsid w:val="00EB676C"/>
    <w:rsid w:val="00EC43F8"/>
    <w:rsid w:val="00ED244C"/>
    <w:rsid w:val="00ED4C8B"/>
    <w:rsid w:val="00EF2FD2"/>
    <w:rsid w:val="00EF641D"/>
    <w:rsid w:val="00EF66E4"/>
    <w:rsid w:val="00F0028E"/>
    <w:rsid w:val="00F059A8"/>
    <w:rsid w:val="00F05D18"/>
    <w:rsid w:val="00F10D19"/>
    <w:rsid w:val="00F1204E"/>
    <w:rsid w:val="00F2099D"/>
    <w:rsid w:val="00F2173E"/>
    <w:rsid w:val="00F234C3"/>
    <w:rsid w:val="00F34009"/>
    <w:rsid w:val="00F354FE"/>
    <w:rsid w:val="00F44D89"/>
    <w:rsid w:val="00F46FB5"/>
    <w:rsid w:val="00F50D0C"/>
    <w:rsid w:val="00F5116E"/>
    <w:rsid w:val="00F76A0E"/>
    <w:rsid w:val="00F90D67"/>
    <w:rsid w:val="00F9279D"/>
    <w:rsid w:val="00FB7DA3"/>
    <w:rsid w:val="00FE7640"/>
    <w:rsid w:val="00FE7AA0"/>
    <w:rsid w:val="00FF1CCB"/>
    <w:rsid w:val="00FF7E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AD5E1"/>
  <w15:chartTrackingRefBased/>
  <w15:docId w15:val="{6149A24C-A897-42B4-A352-80384419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003"/>
    <w:pPr>
      <w:spacing w:after="200" w:line="276" w:lineRule="auto"/>
    </w:pPr>
    <w:rPr>
      <w:sz w:val="22"/>
      <w:szCs w:val="22"/>
      <w:lang w:eastAsia="en-US"/>
    </w:rPr>
  </w:style>
  <w:style w:type="paragraph" w:styleId="Titre1">
    <w:name w:val="heading 1"/>
    <w:basedOn w:val="Normal"/>
    <w:next w:val="Normal"/>
    <w:link w:val="Titre1Car"/>
    <w:qFormat/>
    <w:rsid w:val="004604C6"/>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rsid w:val="00831CB9"/>
    <w:pPr>
      <w:keepNext/>
      <w:spacing w:after="0" w:line="240" w:lineRule="auto"/>
      <w:jc w:val="both"/>
      <w:outlineLvl w:val="1"/>
    </w:pPr>
    <w:rPr>
      <w:rFonts w:ascii="Times New Roman" w:eastAsia="Times New Roman" w:hAnsi="Times New Roman"/>
      <w:b/>
      <w:szCs w:val="20"/>
      <w:u w:val="single"/>
      <w:lang w:val="en-GB"/>
    </w:rPr>
  </w:style>
  <w:style w:type="paragraph" w:styleId="Titre3">
    <w:name w:val="heading 3"/>
    <w:basedOn w:val="Normal"/>
    <w:next w:val="Normal"/>
    <w:link w:val="Titre3Car"/>
    <w:qFormat/>
    <w:rsid w:val="00831CB9"/>
    <w:pPr>
      <w:keepNext/>
      <w:spacing w:after="0" w:line="240" w:lineRule="auto"/>
      <w:outlineLvl w:val="2"/>
    </w:pPr>
    <w:rPr>
      <w:rFonts w:ascii="Times New Roman" w:eastAsia="Times New Roman" w:hAnsi="Times New Roman"/>
      <w:b/>
      <w:color w:val="000080"/>
      <w:sz w:val="80"/>
      <w:szCs w:val="20"/>
      <w:lang w:val="en-GB"/>
    </w:rPr>
  </w:style>
  <w:style w:type="paragraph" w:styleId="Titre4">
    <w:name w:val="heading 4"/>
    <w:basedOn w:val="Normal"/>
    <w:next w:val="Normal"/>
    <w:link w:val="Titre4Car"/>
    <w:qFormat/>
    <w:rsid w:val="00831CB9"/>
    <w:pPr>
      <w:keepNext/>
      <w:spacing w:after="0" w:line="240" w:lineRule="auto"/>
      <w:jc w:val="center"/>
      <w:outlineLvl w:val="3"/>
    </w:pPr>
    <w:rPr>
      <w:rFonts w:ascii="Times New Roman" w:eastAsia="Times New Roman" w:hAnsi="Times New Roman"/>
      <w:b/>
      <w:bCs/>
      <w:noProof/>
      <w:sz w:val="20"/>
      <w:szCs w:val="20"/>
      <w:lang w:val="en-GB"/>
    </w:rPr>
  </w:style>
  <w:style w:type="paragraph" w:styleId="Titre5">
    <w:name w:val="heading 5"/>
    <w:basedOn w:val="Normal"/>
    <w:next w:val="Normal"/>
    <w:link w:val="Titre5Car"/>
    <w:qFormat/>
    <w:rsid w:val="003D61A5"/>
    <w:pPr>
      <w:numPr>
        <w:ilvl w:val="4"/>
        <w:numId w:val="2"/>
      </w:numPr>
      <w:spacing w:before="240" w:after="60" w:line="240" w:lineRule="auto"/>
      <w:outlineLvl w:val="4"/>
    </w:pPr>
    <w:rPr>
      <w:rFonts w:ascii="Arial" w:eastAsia="Times New Roman" w:hAnsi="Arial"/>
      <w:snapToGrid w:val="0"/>
      <w:szCs w:val="20"/>
      <w:lang w:val="sv-SE"/>
    </w:rPr>
  </w:style>
  <w:style w:type="paragraph" w:styleId="Titre6">
    <w:name w:val="heading 6"/>
    <w:basedOn w:val="Normal"/>
    <w:next w:val="Normal"/>
    <w:link w:val="Titre6Car"/>
    <w:qFormat/>
    <w:rsid w:val="00831CB9"/>
    <w:pPr>
      <w:keepNext/>
      <w:spacing w:after="0" w:line="240" w:lineRule="auto"/>
      <w:jc w:val="center"/>
      <w:outlineLvl w:val="5"/>
    </w:pPr>
    <w:rPr>
      <w:rFonts w:ascii="Times New Roman" w:eastAsia="Times New Roman" w:hAnsi="Times New Roman"/>
      <w:b/>
      <w:bCs/>
      <w:noProof/>
      <w:sz w:val="16"/>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E6E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qFormat/>
    <w:rsid w:val="00B56D27"/>
    <w:pPr>
      <w:ind w:left="720"/>
      <w:contextualSpacing/>
    </w:pPr>
  </w:style>
  <w:style w:type="character" w:styleId="Lienhypertexte">
    <w:name w:val="Hyperlink"/>
    <w:uiPriority w:val="99"/>
    <w:unhideWhenUsed/>
    <w:rsid w:val="00832BD8"/>
    <w:rPr>
      <w:color w:val="0000FF"/>
      <w:u w:val="single"/>
    </w:rPr>
  </w:style>
  <w:style w:type="paragraph" w:styleId="Corpsdetexte">
    <w:name w:val="Body Text"/>
    <w:basedOn w:val="Normal"/>
    <w:link w:val="CorpsdetexteCar"/>
    <w:rsid w:val="00625B14"/>
    <w:pPr>
      <w:widowControl w:val="0"/>
      <w:suppressAutoHyphens/>
      <w:spacing w:after="120" w:line="240" w:lineRule="auto"/>
    </w:pPr>
    <w:rPr>
      <w:rFonts w:ascii="Arial" w:eastAsia="Arial Unicode MS" w:hAnsi="Arial"/>
      <w:kern w:val="1"/>
      <w:sz w:val="18"/>
      <w:szCs w:val="24"/>
      <w:lang w:val="x-none"/>
    </w:rPr>
  </w:style>
  <w:style w:type="character" w:customStyle="1" w:styleId="CorpsdetexteCar">
    <w:name w:val="Corps de texte Car"/>
    <w:link w:val="Corpsdetexte"/>
    <w:rsid w:val="00625B14"/>
    <w:rPr>
      <w:rFonts w:ascii="Arial" w:eastAsia="Arial Unicode MS" w:hAnsi="Arial"/>
      <w:kern w:val="1"/>
      <w:sz w:val="18"/>
      <w:szCs w:val="24"/>
    </w:rPr>
  </w:style>
  <w:style w:type="paragraph" w:styleId="Titre">
    <w:name w:val="Title"/>
    <w:basedOn w:val="Normal"/>
    <w:link w:val="TitreCar"/>
    <w:qFormat/>
    <w:rsid w:val="00625B14"/>
    <w:pPr>
      <w:spacing w:after="0" w:line="240" w:lineRule="auto"/>
      <w:ind w:left="1701" w:right="1700"/>
      <w:jc w:val="center"/>
    </w:pPr>
    <w:rPr>
      <w:rFonts w:ascii="Arial" w:eastAsia="Times New Roman" w:hAnsi="Arial"/>
      <w:b/>
      <w:sz w:val="24"/>
      <w:szCs w:val="20"/>
      <w:lang w:val="nl-BE"/>
    </w:rPr>
  </w:style>
  <w:style w:type="character" w:customStyle="1" w:styleId="TitreCar">
    <w:name w:val="Titre Car"/>
    <w:link w:val="Titre"/>
    <w:rsid w:val="00625B14"/>
    <w:rPr>
      <w:rFonts w:ascii="Arial" w:eastAsia="Times New Roman" w:hAnsi="Arial"/>
      <w:b/>
      <w:sz w:val="24"/>
      <w:lang w:val="nl-BE" w:eastAsia="en-US"/>
    </w:rPr>
  </w:style>
  <w:style w:type="paragraph" w:customStyle="1" w:styleId="StyleStyleHeading1BlackArialNarrow8pt">
    <w:name w:val="Style Style Heading 1 + Black + Arial Narrow 8 pt"/>
    <w:basedOn w:val="Normal"/>
    <w:rsid w:val="00625B14"/>
    <w:pPr>
      <w:keepNext/>
      <w:numPr>
        <w:numId w:val="2"/>
      </w:numPr>
      <w:spacing w:before="120" w:after="120" w:line="240" w:lineRule="auto"/>
      <w:outlineLvl w:val="0"/>
    </w:pPr>
    <w:rPr>
      <w:rFonts w:ascii="Arial Narrow" w:eastAsia="Times New Roman" w:hAnsi="Arial Narrow"/>
      <w:b/>
      <w:bCs/>
      <w:sz w:val="16"/>
      <w:szCs w:val="20"/>
      <w:lang w:val="nl-BE"/>
    </w:rPr>
  </w:style>
  <w:style w:type="paragraph" w:styleId="En-tte">
    <w:name w:val="header"/>
    <w:basedOn w:val="Normal"/>
    <w:link w:val="En-tteCar"/>
    <w:unhideWhenUsed/>
    <w:rsid w:val="00701B71"/>
    <w:pPr>
      <w:tabs>
        <w:tab w:val="center" w:pos="4536"/>
        <w:tab w:val="right" w:pos="9072"/>
      </w:tabs>
    </w:pPr>
    <w:rPr>
      <w:lang w:val="x-none"/>
    </w:rPr>
  </w:style>
  <w:style w:type="character" w:customStyle="1" w:styleId="En-tteCar">
    <w:name w:val="En-tête Car"/>
    <w:link w:val="En-tte"/>
    <w:rsid w:val="00701B71"/>
    <w:rPr>
      <w:sz w:val="22"/>
      <w:szCs w:val="22"/>
      <w:lang w:eastAsia="en-US"/>
    </w:rPr>
  </w:style>
  <w:style w:type="paragraph" w:styleId="Pieddepage">
    <w:name w:val="footer"/>
    <w:basedOn w:val="Normal"/>
    <w:link w:val="PieddepageCar"/>
    <w:unhideWhenUsed/>
    <w:rsid w:val="00701B71"/>
    <w:pPr>
      <w:tabs>
        <w:tab w:val="center" w:pos="4536"/>
        <w:tab w:val="right" w:pos="9072"/>
      </w:tabs>
    </w:pPr>
    <w:rPr>
      <w:lang w:val="x-none"/>
    </w:rPr>
  </w:style>
  <w:style w:type="character" w:customStyle="1" w:styleId="PieddepageCar">
    <w:name w:val="Pied de page Car"/>
    <w:link w:val="Pieddepage"/>
    <w:uiPriority w:val="99"/>
    <w:rsid w:val="00701B71"/>
    <w:rPr>
      <w:sz w:val="22"/>
      <w:szCs w:val="22"/>
      <w:lang w:eastAsia="en-US"/>
    </w:rPr>
  </w:style>
  <w:style w:type="paragraph" w:customStyle="1" w:styleId="Default">
    <w:name w:val="Default"/>
    <w:rsid w:val="00292EE7"/>
    <w:pPr>
      <w:autoSpaceDE w:val="0"/>
      <w:autoSpaceDN w:val="0"/>
      <w:adjustRightInd w:val="0"/>
    </w:pPr>
    <w:rPr>
      <w:rFonts w:ascii="Rockwell" w:hAnsi="Rockwell" w:cs="Rockwell"/>
      <w:color w:val="000000"/>
      <w:sz w:val="24"/>
      <w:szCs w:val="24"/>
    </w:rPr>
  </w:style>
  <w:style w:type="character" w:customStyle="1" w:styleId="Titre5Car">
    <w:name w:val="Titre 5 Car"/>
    <w:link w:val="Titre5"/>
    <w:rsid w:val="003D61A5"/>
    <w:rPr>
      <w:rFonts w:ascii="Arial" w:eastAsia="Times New Roman" w:hAnsi="Arial"/>
      <w:snapToGrid w:val="0"/>
      <w:sz w:val="22"/>
      <w:lang w:val="sv-SE" w:eastAsia="en-US"/>
    </w:rPr>
  </w:style>
  <w:style w:type="paragraph" w:styleId="Notedebasdepage">
    <w:name w:val="footnote text"/>
    <w:basedOn w:val="Normal"/>
    <w:link w:val="NotedebasdepageCar"/>
    <w:unhideWhenUsed/>
    <w:rsid w:val="002D23BD"/>
    <w:pPr>
      <w:spacing w:after="0" w:line="240" w:lineRule="auto"/>
    </w:pPr>
    <w:rPr>
      <w:sz w:val="20"/>
      <w:szCs w:val="20"/>
      <w:lang w:val="fr-BE" w:eastAsia="x-none"/>
    </w:rPr>
  </w:style>
  <w:style w:type="character" w:customStyle="1" w:styleId="NotedebasdepageCar">
    <w:name w:val="Note de bas de page Car"/>
    <w:link w:val="Notedebasdepage"/>
    <w:rsid w:val="002D23BD"/>
    <w:rPr>
      <w:lang w:val="fr-BE"/>
    </w:rPr>
  </w:style>
  <w:style w:type="character" w:styleId="Appelnotedebasdep">
    <w:name w:val="footnote reference"/>
    <w:aliases w:val="ftref"/>
    <w:unhideWhenUsed/>
    <w:rsid w:val="002D23BD"/>
    <w:rPr>
      <w:vertAlign w:val="superscript"/>
    </w:rPr>
  </w:style>
  <w:style w:type="paragraph" w:customStyle="1" w:styleId="BTCtextCTB">
    <w:name w:val="BTC text CTB"/>
    <w:rsid w:val="00864101"/>
    <w:pPr>
      <w:suppressAutoHyphens/>
      <w:ind w:left="1411"/>
      <w:jc w:val="both"/>
    </w:pPr>
    <w:rPr>
      <w:rFonts w:ascii="Garamond" w:eastAsia="Times New Roman" w:hAnsi="Garamond"/>
      <w:sz w:val="24"/>
      <w:lang w:val="fr-BE" w:eastAsia="ar-SA"/>
    </w:rPr>
  </w:style>
  <w:style w:type="paragraph" w:customStyle="1" w:styleId="BTCbulletsCTB">
    <w:name w:val="BTC bullets CTB"/>
    <w:basedOn w:val="Normal"/>
    <w:rsid w:val="00864101"/>
    <w:pPr>
      <w:tabs>
        <w:tab w:val="left" w:pos="0"/>
        <w:tab w:val="left" w:pos="1051"/>
      </w:tabs>
      <w:suppressAutoHyphens/>
      <w:spacing w:after="0" w:line="240" w:lineRule="auto"/>
      <w:jc w:val="both"/>
    </w:pPr>
    <w:rPr>
      <w:rFonts w:ascii="Garamond" w:eastAsia="Times New Roman" w:hAnsi="Garamond"/>
      <w:sz w:val="24"/>
      <w:szCs w:val="24"/>
      <w:lang w:val="en-US" w:eastAsia="ar-SA"/>
    </w:rPr>
  </w:style>
  <w:style w:type="character" w:customStyle="1" w:styleId="Titre1Car">
    <w:name w:val="Titre 1 Car"/>
    <w:link w:val="Titre1"/>
    <w:uiPriority w:val="9"/>
    <w:rsid w:val="004604C6"/>
    <w:rPr>
      <w:rFonts w:ascii="Cambria" w:eastAsia="Times New Roman" w:hAnsi="Cambria" w:cs="Times New Roman"/>
      <w:b/>
      <w:bCs/>
      <w:kern w:val="32"/>
      <w:sz w:val="32"/>
      <w:szCs w:val="32"/>
      <w:lang w:val="fr-FR" w:eastAsia="en-US"/>
    </w:rPr>
  </w:style>
  <w:style w:type="paragraph" w:customStyle="1" w:styleId="Ballontekst">
    <w:name w:val="Ballontekst"/>
    <w:basedOn w:val="Normal"/>
    <w:semiHidden/>
    <w:rsid w:val="004604C6"/>
    <w:pPr>
      <w:spacing w:after="0" w:line="240" w:lineRule="auto"/>
    </w:pPr>
    <w:rPr>
      <w:rFonts w:ascii="Tahoma" w:eastAsia="Times New Roman" w:hAnsi="Tahoma" w:cs="Tahoma"/>
      <w:sz w:val="16"/>
      <w:szCs w:val="16"/>
      <w:lang w:val="en-US"/>
    </w:rPr>
  </w:style>
  <w:style w:type="paragraph" w:customStyle="1" w:styleId="Opmaakprofiel1">
    <w:name w:val="Opmaakprofiel1"/>
    <w:basedOn w:val="Normal"/>
    <w:rsid w:val="004604C6"/>
    <w:pPr>
      <w:numPr>
        <w:numId w:val="11"/>
      </w:numPr>
      <w:spacing w:after="0" w:line="240" w:lineRule="auto"/>
    </w:pPr>
    <w:rPr>
      <w:rFonts w:ascii="Times New Roman" w:eastAsia="Times New Roman" w:hAnsi="Times New Roman"/>
      <w:sz w:val="24"/>
      <w:szCs w:val="24"/>
      <w:lang w:val="en-US"/>
    </w:rPr>
  </w:style>
  <w:style w:type="paragraph" w:customStyle="1" w:styleId="Paragraphedeliste1">
    <w:name w:val="Paragraphe de liste1"/>
    <w:basedOn w:val="Normal"/>
    <w:qFormat/>
    <w:rsid w:val="001B4A07"/>
    <w:pPr>
      <w:spacing w:after="0" w:line="240" w:lineRule="auto"/>
      <w:ind w:left="720"/>
      <w:contextualSpacing/>
    </w:pPr>
    <w:rPr>
      <w:rFonts w:ascii="Times New Roman" w:eastAsia="Times New Roman" w:hAnsi="Times New Roman"/>
      <w:sz w:val="24"/>
      <w:szCs w:val="24"/>
      <w:lang w:val="en-US"/>
    </w:rPr>
  </w:style>
  <w:style w:type="character" w:customStyle="1" w:styleId="Standaardalinea-lettertype1">
    <w:name w:val="Standaardalinea-lettertype1"/>
    <w:rsid w:val="001B4A07"/>
  </w:style>
  <w:style w:type="paragraph" w:customStyle="1" w:styleId="Standaard1">
    <w:name w:val="Standaard1"/>
    <w:rsid w:val="001B4A07"/>
    <w:pPr>
      <w:suppressAutoHyphens/>
      <w:spacing w:after="200" w:line="100" w:lineRule="atLeast"/>
    </w:pPr>
    <w:rPr>
      <w:rFonts w:ascii="Arial" w:eastAsia="Times New Roman" w:hAnsi="Arial"/>
      <w:sz w:val="24"/>
      <w:szCs w:val="24"/>
      <w:lang w:val="fr-BE" w:eastAsia="ar-SA" w:bidi="en-US"/>
    </w:rPr>
  </w:style>
  <w:style w:type="paragraph" w:customStyle="1" w:styleId="NormalN">
    <w:name w:val="Normal N"/>
    <w:rsid w:val="001B4A07"/>
    <w:pPr>
      <w:widowControl w:val="0"/>
      <w:tabs>
        <w:tab w:val="left" w:pos="-720"/>
      </w:tabs>
      <w:suppressAutoHyphens/>
      <w:spacing w:after="200" w:line="100" w:lineRule="atLeast"/>
      <w:jc w:val="both"/>
    </w:pPr>
    <w:rPr>
      <w:rFonts w:ascii="Helvetica" w:eastAsia="Times New Roman" w:hAnsi="Helvetica"/>
      <w:spacing w:val="-2"/>
      <w:sz w:val="22"/>
      <w:szCs w:val="22"/>
      <w:lang w:val="nl-NL" w:eastAsia="ar-SA" w:bidi="en-US"/>
    </w:rPr>
  </w:style>
  <w:style w:type="paragraph" w:customStyle="1" w:styleId="bijschrift">
    <w:name w:val="bijschrift"/>
    <w:basedOn w:val="Standaard1"/>
    <w:rsid w:val="001B4A07"/>
    <w:pPr>
      <w:jc w:val="both"/>
    </w:pPr>
    <w:rPr>
      <w:szCs w:val="20"/>
      <w:lang w:val="nl-BE"/>
    </w:rPr>
  </w:style>
  <w:style w:type="character" w:styleId="Numrodeligne">
    <w:name w:val="line number"/>
    <w:uiPriority w:val="99"/>
    <w:semiHidden/>
    <w:unhideWhenUsed/>
    <w:rsid w:val="001E5C1A"/>
  </w:style>
  <w:style w:type="paragraph" w:styleId="Textedebulles">
    <w:name w:val="Balloon Text"/>
    <w:basedOn w:val="Normal"/>
    <w:link w:val="TextedebullesCar"/>
    <w:semiHidden/>
    <w:unhideWhenUsed/>
    <w:rsid w:val="00560D28"/>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560D28"/>
    <w:rPr>
      <w:rFonts w:ascii="Segoe UI" w:hAnsi="Segoe UI" w:cs="Segoe UI"/>
      <w:sz w:val="18"/>
      <w:szCs w:val="18"/>
      <w:lang w:eastAsia="en-US"/>
    </w:rPr>
  </w:style>
  <w:style w:type="character" w:customStyle="1" w:styleId="Titre2Car">
    <w:name w:val="Titre 2 Car"/>
    <w:basedOn w:val="Policepardfaut"/>
    <w:link w:val="Titre2"/>
    <w:rsid w:val="00831CB9"/>
    <w:rPr>
      <w:rFonts w:ascii="Times New Roman" w:eastAsia="Times New Roman" w:hAnsi="Times New Roman"/>
      <w:b/>
      <w:sz w:val="22"/>
      <w:u w:val="single"/>
      <w:lang w:val="en-GB" w:eastAsia="en-US"/>
    </w:rPr>
  </w:style>
  <w:style w:type="character" w:customStyle="1" w:styleId="Titre3Car">
    <w:name w:val="Titre 3 Car"/>
    <w:basedOn w:val="Policepardfaut"/>
    <w:link w:val="Titre3"/>
    <w:rsid w:val="00831CB9"/>
    <w:rPr>
      <w:rFonts w:ascii="Times New Roman" w:eastAsia="Times New Roman" w:hAnsi="Times New Roman"/>
      <w:b/>
      <w:color w:val="000080"/>
      <w:sz w:val="80"/>
      <w:lang w:val="en-GB" w:eastAsia="en-US"/>
    </w:rPr>
  </w:style>
  <w:style w:type="character" w:customStyle="1" w:styleId="Titre4Car">
    <w:name w:val="Titre 4 Car"/>
    <w:basedOn w:val="Policepardfaut"/>
    <w:link w:val="Titre4"/>
    <w:rsid w:val="00831CB9"/>
    <w:rPr>
      <w:rFonts w:ascii="Times New Roman" w:eastAsia="Times New Roman" w:hAnsi="Times New Roman"/>
      <w:b/>
      <w:bCs/>
      <w:noProof/>
      <w:lang w:val="en-GB" w:eastAsia="en-US"/>
    </w:rPr>
  </w:style>
  <w:style w:type="character" w:customStyle="1" w:styleId="Titre6Car">
    <w:name w:val="Titre 6 Car"/>
    <w:basedOn w:val="Policepardfaut"/>
    <w:link w:val="Titre6"/>
    <w:rsid w:val="00831CB9"/>
    <w:rPr>
      <w:rFonts w:ascii="Times New Roman" w:eastAsia="Times New Roman" w:hAnsi="Times New Roman"/>
      <w:b/>
      <w:bCs/>
      <w:noProof/>
      <w:sz w:val="16"/>
      <w:lang w:val="en-GB" w:eastAsia="en-US"/>
    </w:rPr>
  </w:style>
  <w:style w:type="paragraph" w:styleId="Retraitcorpsdetexte">
    <w:name w:val="Body Text Indent"/>
    <w:basedOn w:val="Normal"/>
    <w:link w:val="RetraitcorpsdetexteCar"/>
    <w:rsid w:val="00831CB9"/>
    <w:pPr>
      <w:spacing w:after="0" w:line="240" w:lineRule="auto"/>
      <w:ind w:left="709"/>
      <w:jc w:val="both"/>
    </w:pPr>
    <w:rPr>
      <w:rFonts w:ascii="Arial" w:eastAsia="Times New Roman" w:hAnsi="Arial"/>
      <w:szCs w:val="20"/>
      <w:lang w:val="en-GB"/>
    </w:rPr>
  </w:style>
  <w:style w:type="character" w:customStyle="1" w:styleId="RetraitcorpsdetexteCar">
    <w:name w:val="Retrait corps de texte Car"/>
    <w:basedOn w:val="Policepardfaut"/>
    <w:link w:val="Retraitcorpsdetexte"/>
    <w:rsid w:val="00831CB9"/>
    <w:rPr>
      <w:rFonts w:ascii="Arial" w:eastAsia="Times New Roman" w:hAnsi="Arial"/>
      <w:sz w:val="22"/>
      <w:lang w:val="en-GB" w:eastAsia="en-US"/>
    </w:rPr>
  </w:style>
  <w:style w:type="paragraph" w:styleId="Explorateurdedocuments">
    <w:name w:val="Document Map"/>
    <w:basedOn w:val="Normal"/>
    <w:link w:val="ExplorateurdedocumentsCar"/>
    <w:semiHidden/>
    <w:rsid w:val="00831CB9"/>
    <w:pPr>
      <w:shd w:val="clear" w:color="auto" w:fill="000080"/>
      <w:spacing w:after="0" w:line="240" w:lineRule="auto"/>
    </w:pPr>
    <w:rPr>
      <w:rFonts w:ascii="Tahoma" w:eastAsia="Times New Roman" w:hAnsi="Tahoma"/>
      <w:noProof/>
      <w:sz w:val="20"/>
      <w:szCs w:val="20"/>
      <w:lang w:val="en-US"/>
    </w:rPr>
  </w:style>
  <w:style w:type="character" w:customStyle="1" w:styleId="ExplorateurdedocumentsCar">
    <w:name w:val="Explorateur de documents Car"/>
    <w:basedOn w:val="Policepardfaut"/>
    <w:link w:val="Explorateurdedocuments"/>
    <w:semiHidden/>
    <w:rsid w:val="00831CB9"/>
    <w:rPr>
      <w:rFonts w:ascii="Tahoma" w:eastAsia="Times New Roman" w:hAnsi="Tahoma"/>
      <w:noProof/>
      <w:shd w:val="clear" w:color="auto" w:fill="000080"/>
      <w:lang w:val="en-US" w:eastAsia="en-US"/>
    </w:rPr>
  </w:style>
  <w:style w:type="character" w:styleId="Marquedecommentaire">
    <w:name w:val="annotation reference"/>
    <w:semiHidden/>
    <w:rsid w:val="00831CB9"/>
    <w:rPr>
      <w:sz w:val="16"/>
      <w:szCs w:val="16"/>
    </w:rPr>
  </w:style>
  <w:style w:type="paragraph" w:styleId="Commentaire">
    <w:name w:val="annotation text"/>
    <w:basedOn w:val="Normal"/>
    <w:link w:val="CommentaireCar"/>
    <w:semiHidden/>
    <w:rsid w:val="00831CB9"/>
    <w:pPr>
      <w:spacing w:after="0" w:line="240" w:lineRule="auto"/>
    </w:pPr>
    <w:rPr>
      <w:rFonts w:ascii="Times New Roman" w:eastAsia="Times New Roman" w:hAnsi="Times New Roman"/>
      <w:noProof/>
      <w:sz w:val="20"/>
      <w:szCs w:val="20"/>
      <w:lang w:val="en-US"/>
    </w:rPr>
  </w:style>
  <w:style w:type="character" w:customStyle="1" w:styleId="CommentaireCar">
    <w:name w:val="Commentaire Car"/>
    <w:basedOn w:val="Policepardfaut"/>
    <w:link w:val="Commentaire"/>
    <w:semiHidden/>
    <w:rsid w:val="00831CB9"/>
    <w:rPr>
      <w:rFonts w:ascii="Times New Roman" w:eastAsia="Times New Roman" w:hAnsi="Times New Roman"/>
      <w:noProof/>
      <w:lang w:val="en-US" w:eastAsia="en-US"/>
    </w:rPr>
  </w:style>
  <w:style w:type="character" w:styleId="Numrodepage">
    <w:name w:val="page number"/>
    <w:basedOn w:val="Policepardfaut"/>
    <w:rsid w:val="00831CB9"/>
  </w:style>
  <w:style w:type="character" w:customStyle="1" w:styleId="apple-style-span">
    <w:name w:val="apple-style-span"/>
    <w:basedOn w:val="Policepardfaut"/>
    <w:rsid w:val="00831CB9"/>
  </w:style>
  <w:style w:type="character" w:styleId="lev">
    <w:name w:val="Strong"/>
    <w:qFormat/>
    <w:rsid w:val="00831CB9"/>
    <w:rPr>
      <w:b/>
      <w:bCs/>
    </w:rPr>
  </w:style>
  <w:style w:type="character" w:customStyle="1" w:styleId="apple-converted-space">
    <w:name w:val="apple-converted-space"/>
    <w:basedOn w:val="Policepardfaut"/>
    <w:rsid w:val="00831CB9"/>
  </w:style>
  <w:style w:type="character" w:customStyle="1" w:styleId="tah111">
    <w:name w:val="tah111"/>
    <w:rsid w:val="00831CB9"/>
    <w:rPr>
      <w:rFonts w:ascii="Tahoma" w:hAnsi="Tahoma" w:cs="Tahoma" w:hint="default"/>
      <w:strike w:val="0"/>
      <w:dstrike w:val="0"/>
      <w:sz w:val="17"/>
      <w:szCs w:val="17"/>
      <w:u w:val="none"/>
      <w:effect w:val="none"/>
    </w:rPr>
  </w:style>
  <w:style w:type="paragraph" w:styleId="Objetducommentaire">
    <w:name w:val="annotation subject"/>
    <w:basedOn w:val="Commentaire"/>
    <w:next w:val="Commentaire"/>
    <w:link w:val="ObjetducommentaireCar"/>
    <w:rsid w:val="00831CB9"/>
    <w:rPr>
      <w:b/>
      <w:bCs/>
    </w:rPr>
  </w:style>
  <w:style w:type="character" w:customStyle="1" w:styleId="ObjetducommentaireCar">
    <w:name w:val="Objet du commentaire Car"/>
    <w:basedOn w:val="CommentaireCar"/>
    <w:link w:val="Objetducommentaire"/>
    <w:rsid w:val="00831CB9"/>
    <w:rPr>
      <w:rFonts w:ascii="Times New Roman" w:eastAsia="Times New Roman" w:hAnsi="Times New Roman"/>
      <w:b/>
      <w:bCs/>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17467">
      <w:bodyDiv w:val="1"/>
      <w:marLeft w:val="0"/>
      <w:marRight w:val="0"/>
      <w:marTop w:val="0"/>
      <w:marBottom w:val="0"/>
      <w:divBdr>
        <w:top w:val="none" w:sz="0" w:space="0" w:color="auto"/>
        <w:left w:val="none" w:sz="0" w:space="0" w:color="auto"/>
        <w:bottom w:val="none" w:sz="0" w:space="0" w:color="auto"/>
        <w:right w:val="none" w:sz="0" w:space="0" w:color="auto"/>
      </w:divBdr>
      <w:divsChild>
        <w:div w:id="270088023">
          <w:marLeft w:val="0"/>
          <w:marRight w:val="0"/>
          <w:marTop w:val="0"/>
          <w:marBottom w:val="0"/>
          <w:divBdr>
            <w:top w:val="none" w:sz="0" w:space="0" w:color="auto"/>
            <w:left w:val="none" w:sz="0" w:space="0" w:color="auto"/>
            <w:bottom w:val="none" w:sz="0" w:space="0" w:color="auto"/>
            <w:right w:val="none" w:sz="0" w:space="0" w:color="auto"/>
          </w:divBdr>
        </w:div>
      </w:divsChild>
    </w:div>
    <w:div w:id="494228818">
      <w:bodyDiv w:val="1"/>
      <w:marLeft w:val="0"/>
      <w:marRight w:val="0"/>
      <w:marTop w:val="0"/>
      <w:marBottom w:val="0"/>
      <w:divBdr>
        <w:top w:val="none" w:sz="0" w:space="0" w:color="auto"/>
        <w:left w:val="none" w:sz="0" w:space="0" w:color="auto"/>
        <w:bottom w:val="none" w:sz="0" w:space="0" w:color="auto"/>
        <w:right w:val="none" w:sz="0" w:space="0" w:color="auto"/>
      </w:divBdr>
    </w:div>
    <w:div w:id="725835830">
      <w:bodyDiv w:val="1"/>
      <w:marLeft w:val="0"/>
      <w:marRight w:val="0"/>
      <w:marTop w:val="0"/>
      <w:marBottom w:val="0"/>
      <w:divBdr>
        <w:top w:val="none" w:sz="0" w:space="0" w:color="auto"/>
        <w:left w:val="none" w:sz="0" w:space="0" w:color="auto"/>
        <w:bottom w:val="none" w:sz="0" w:space="0" w:color="auto"/>
        <w:right w:val="none" w:sz="0" w:space="0" w:color="auto"/>
      </w:divBdr>
    </w:div>
    <w:div w:id="777405411">
      <w:bodyDiv w:val="1"/>
      <w:marLeft w:val="0"/>
      <w:marRight w:val="0"/>
      <w:marTop w:val="0"/>
      <w:marBottom w:val="0"/>
      <w:divBdr>
        <w:top w:val="none" w:sz="0" w:space="0" w:color="auto"/>
        <w:left w:val="none" w:sz="0" w:space="0" w:color="auto"/>
        <w:bottom w:val="none" w:sz="0" w:space="0" w:color="auto"/>
        <w:right w:val="none" w:sz="0" w:space="0" w:color="auto"/>
      </w:divBdr>
    </w:div>
    <w:div w:id="979850089">
      <w:bodyDiv w:val="1"/>
      <w:marLeft w:val="0"/>
      <w:marRight w:val="0"/>
      <w:marTop w:val="0"/>
      <w:marBottom w:val="0"/>
      <w:divBdr>
        <w:top w:val="none" w:sz="0" w:space="0" w:color="auto"/>
        <w:left w:val="none" w:sz="0" w:space="0" w:color="auto"/>
        <w:bottom w:val="none" w:sz="0" w:space="0" w:color="auto"/>
        <w:right w:val="none" w:sz="0" w:space="0" w:color="auto"/>
      </w:divBdr>
    </w:div>
    <w:div w:id="1102603042">
      <w:bodyDiv w:val="1"/>
      <w:marLeft w:val="0"/>
      <w:marRight w:val="0"/>
      <w:marTop w:val="0"/>
      <w:marBottom w:val="0"/>
      <w:divBdr>
        <w:top w:val="none" w:sz="0" w:space="0" w:color="auto"/>
        <w:left w:val="none" w:sz="0" w:space="0" w:color="auto"/>
        <w:bottom w:val="none" w:sz="0" w:space="0" w:color="auto"/>
        <w:right w:val="none" w:sz="0" w:space="0" w:color="auto"/>
      </w:divBdr>
    </w:div>
    <w:div w:id="1416634879">
      <w:bodyDiv w:val="1"/>
      <w:marLeft w:val="0"/>
      <w:marRight w:val="0"/>
      <w:marTop w:val="0"/>
      <w:marBottom w:val="0"/>
      <w:divBdr>
        <w:top w:val="none" w:sz="0" w:space="0" w:color="auto"/>
        <w:left w:val="none" w:sz="0" w:space="0" w:color="auto"/>
        <w:bottom w:val="none" w:sz="0" w:space="0" w:color="auto"/>
        <w:right w:val="none" w:sz="0" w:space="0" w:color="auto"/>
      </w:divBdr>
    </w:div>
    <w:div w:id="1663267609">
      <w:bodyDiv w:val="1"/>
      <w:marLeft w:val="0"/>
      <w:marRight w:val="0"/>
      <w:marTop w:val="0"/>
      <w:marBottom w:val="0"/>
      <w:divBdr>
        <w:top w:val="none" w:sz="0" w:space="0" w:color="auto"/>
        <w:left w:val="none" w:sz="0" w:space="0" w:color="auto"/>
        <w:bottom w:val="none" w:sz="0" w:space="0" w:color="auto"/>
        <w:right w:val="none" w:sz="0" w:space="0" w:color="auto"/>
      </w:divBdr>
    </w:div>
    <w:div w:id="176141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CC50CCCFF44B48876C320951F28417" ma:contentTypeVersion="13" ma:contentTypeDescription="Crée un document." ma:contentTypeScope="" ma:versionID="64f779b40e691d42d50aac8897bba832">
  <xsd:schema xmlns:xsd="http://www.w3.org/2001/XMLSchema" xmlns:xs="http://www.w3.org/2001/XMLSchema" xmlns:p="http://schemas.microsoft.com/office/2006/metadata/properties" xmlns:ns2="f519eb8a-5f39-46d4-99c4-94fbf34c03bc" xmlns:ns3="98867277-bbf6-41d7-b69d-7f1a6e7d0425" targetNamespace="http://schemas.microsoft.com/office/2006/metadata/properties" ma:root="true" ma:fieldsID="a5f0ffd995996c130c202528ee499397" ns2:_="" ns3:_="">
    <xsd:import namespace="f519eb8a-5f39-46d4-99c4-94fbf34c03bc"/>
    <xsd:import namespace="98867277-bbf6-41d7-b69d-7f1a6e7d04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9eb8a-5f39-46d4-99c4-94fbf34c0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867277-bbf6-41d7-b69d-7f1a6e7d0425"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E9E96-8A95-405D-BC1A-FC4521C03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9eb8a-5f39-46d4-99c4-94fbf34c03bc"/>
    <ds:schemaRef ds:uri="98867277-bbf6-41d7-b69d-7f1a6e7d0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D1F9E-F766-4147-A15F-847F20171D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505C0C-F516-4A9B-B351-C8556FD57894}">
  <ds:schemaRefs>
    <ds:schemaRef ds:uri="http://schemas.microsoft.com/sharepoint/v3/contenttype/forms"/>
  </ds:schemaRefs>
</ds:datastoreItem>
</file>

<file path=customXml/itemProps4.xml><?xml version="1.0" encoding="utf-8"?>
<ds:datastoreItem xmlns:ds="http://schemas.openxmlformats.org/officeDocument/2006/customXml" ds:itemID="{5073221F-DD14-41EF-AF29-16D86A8C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2547</Words>
  <Characters>14010</Characters>
  <Application>Microsoft Office Word</Application>
  <DocSecurity>0</DocSecurity>
  <Lines>116</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16524</CharactersWithSpaces>
  <SharedDoc>false</SharedDoc>
  <HLinks>
    <vt:vector size="6" baseType="variant">
      <vt:variant>
        <vt:i4>3407881</vt:i4>
      </vt:variant>
      <vt:variant>
        <vt:i4>0</vt:i4>
      </vt:variant>
      <vt:variant>
        <vt:i4>0</vt:i4>
      </vt:variant>
      <vt:variant>
        <vt:i4>5</vt:i4>
      </vt:variant>
      <vt:variant>
        <vt:lpwstr>mailto:marie-stephanie.smet@memisa.be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MAGNA</cp:lastModifiedBy>
  <cp:revision>13</cp:revision>
  <cp:lastPrinted>2022-02-03T13:51:00Z</cp:lastPrinted>
  <dcterms:created xsi:type="dcterms:W3CDTF">2023-01-25T07:47:00Z</dcterms:created>
  <dcterms:modified xsi:type="dcterms:W3CDTF">2023-03-30T10:15:00Z</dcterms:modified>
</cp:coreProperties>
</file>